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C" w:rsidRDefault="00F929CC">
      <w:pPr>
        <w:ind w:right="-1"/>
        <w:jc w:val="right"/>
      </w:pPr>
    </w:p>
    <w:p w:rsidR="00F929CC" w:rsidRDefault="008E5163">
      <w:pPr>
        <w:ind w:right="-1"/>
        <w:jc w:val="center"/>
      </w:pPr>
      <w:r w:rsidRPr="008E5163">
        <w:rPr>
          <w:noProof/>
          <w:lang w:eastAsia="ru-RU"/>
        </w:rPr>
        <w:drawing>
          <wp:inline distT="0" distB="0" distL="0" distR="0">
            <wp:extent cx="4078497" cy="2976113"/>
            <wp:effectExtent l="19050" t="0" r="0" b="0"/>
            <wp:docPr id="3" name="Рисунок 1" descr="Лого новый RG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новый RGB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497" cy="297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9CC" w:rsidRDefault="00F929CC">
      <w:pPr>
        <w:ind w:right="-1"/>
      </w:pPr>
    </w:p>
    <w:p w:rsidR="00F929CC" w:rsidRPr="002831E5" w:rsidRDefault="00BF7F61">
      <w:pPr>
        <w:ind w:right="-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831E5">
        <w:rPr>
          <w:rFonts w:ascii="Times New Roman" w:hAnsi="Times New Roman" w:cs="Times New Roman"/>
          <w:b/>
          <w:sz w:val="44"/>
          <w:szCs w:val="44"/>
        </w:rPr>
        <w:t>СПЕЦСЛУЖБЫ</w:t>
      </w:r>
      <w:r w:rsidR="00F42FA3" w:rsidRPr="002831E5">
        <w:rPr>
          <w:rFonts w:ascii="Times New Roman" w:hAnsi="Times New Roman" w:cs="Times New Roman"/>
          <w:b/>
          <w:sz w:val="44"/>
          <w:szCs w:val="44"/>
        </w:rPr>
        <w:t xml:space="preserve"> ДЛЯ БИЗНЕСА</w:t>
      </w:r>
    </w:p>
    <w:p w:rsidR="00DD0F1A" w:rsidRDefault="00B62E5C" w:rsidP="00985B2F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E5C">
        <w:rPr>
          <w:rFonts w:ascii="Times New Roman" w:hAnsi="Times New Roman" w:cs="Times New Roman"/>
          <w:b/>
          <w:sz w:val="32"/>
          <w:szCs w:val="32"/>
        </w:rPr>
        <w:t>Сборник тарифов</w:t>
      </w:r>
      <w:r w:rsidR="00B2447E">
        <w:rPr>
          <w:rFonts w:ascii="Times New Roman" w:hAnsi="Times New Roman" w:cs="Times New Roman"/>
          <w:b/>
          <w:sz w:val="32"/>
          <w:szCs w:val="32"/>
        </w:rPr>
        <w:t xml:space="preserve"> от 01.10.2021</w:t>
      </w:r>
    </w:p>
    <w:p w:rsidR="00B2447E" w:rsidRDefault="00985B2F" w:rsidP="00985B2F">
      <w:pPr>
        <w:pStyle w:val="ad"/>
        <w:shd w:val="clear" w:color="auto" w:fill="FFFFFF"/>
        <w:spacing w:beforeAutospacing="0" w:after="150" w:afterAutospacing="0"/>
        <w:ind w:right="-1"/>
        <w:contextualSpacing/>
        <w:jc w:val="center"/>
        <w:rPr>
          <w:b/>
          <w:color w:val="000000"/>
          <w:sz w:val="28"/>
          <w:szCs w:val="28"/>
        </w:rPr>
      </w:pPr>
      <w:r w:rsidRPr="00985B2F">
        <w:rPr>
          <w:b/>
          <w:noProof/>
          <w:color w:val="000000"/>
        </w:rPr>
        <w:drawing>
          <wp:inline distT="0" distB="0" distL="0" distR="0">
            <wp:extent cx="3112338" cy="3112338"/>
            <wp:effectExtent l="19050" t="0" r="0" b="0"/>
            <wp:docPr id="2" name="Рисунок 6" descr="E:\Загрузки\16d9f233f077137bf923373d3faf13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Загрузки\16d9f233f077137bf923373d3faf133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338" cy="311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6C94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620633" cy="3004617"/>
            <wp:effectExtent l="19050" t="0" r="8267" b="0"/>
            <wp:docPr id="5" name="Рисунок 2" descr="C:\Users\fin-k\Desktop\fin_konsul.ru_nametag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-k\Desktop\fin_konsul.ru_nametag (3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241" cy="302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47E" w:rsidRDefault="00B2447E" w:rsidP="00DD0F1A">
      <w:pPr>
        <w:pStyle w:val="ad"/>
        <w:shd w:val="clear" w:color="auto" w:fill="FFFFFF"/>
        <w:spacing w:beforeAutospacing="0" w:after="150" w:afterAutospacing="0"/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DD0F1A" w:rsidRPr="00985B2F" w:rsidRDefault="00DD0F1A" w:rsidP="00DD0F1A">
      <w:pPr>
        <w:pStyle w:val="ad"/>
        <w:shd w:val="clear" w:color="auto" w:fill="FFFFFF"/>
        <w:spacing w:beforeAutospacing="0" w:after="150" w:afterAutospacing="0"/>
        <w:ind w:right="-1"/>
        <w:contextualSpacing/>
        <w:jc w:val="center"/>
        <w:rPr>
          <w:b/>
          <w:color w:val="000000"/>
          <w:sz w:val="28"/>
          <w:szCs w:val="28"/>
          <w:lang w:val="en-US"/>
        </w:rPr>
      </w:pPr>
      <w:r w:rsidRPr="00DD0F1A">
        <w:rPr>
          <w:b/>
          <w:color w:val="000000"/>
          <w:sz w:val="28"/>
          <w:szCs w:val="28"/>
        </w:rPr>
        <w:t>Тел</w:t>
      </w:r>
      <w:r w:rsidRPr="00985B2F">
        <w:rPr>
          <w:b/>
          <w:color w:val="000000"/>
          <w:sz w:val="28"/>
          <w:szCs w:val="28"/>
          <w:lang w:val="en-US"/>
        </w:rPr>
        <w:t xml:space="preserve">. </w:t>
      </w:r>
      <w:r w:rsidR="006F1FC0" w:rsidRPr="00985B2F">
        <w:rPr>
          <w:b/>
          <w:color w:val="000000"/>
          <w:sz w:val="28"/>
          <w:szCs w:val="28"/>
          <w:lang w:val="en-US"/>
        </w:rPr>
        <w:t>8-800-201-85-17</w:t>
      </w:r>
    </w:p>
    <w:p w:rsidR="00DD0F1A" w:rsidRPr="00757CE1" w:rsidRDefault="00DD0F1A" w:rsidP="00DD0F1A">
      <w:pPr>
        <w:pStyle w:val="ad"/>
        <w:shd w:val="clear" w:color="auto" w:fill="FFFFFF"/>
        <w:spacing w:beforeAutospacing="0" w:after="150" w:afterAutospacing="0"/>
        <w:ind w:right="-1"/>
        <w:contextualSpacing/>
        <w:jc w:val="center"/>
        <w:rPr>
          <w:sz w:val="28"/>
          <w:szCs w:val="28"/>
          <w:lang w:val="en-US"/>
        </w:rPr>
      </w:pPr>
      <w:r w:rsidRPr="00DD0F1A">
        <w:rPr>
          <w:b/>
          <w:color w:val="000000"/>
          <w:sz w:val="28"/>
          <w:szCs w:val="28"/>
          <w:lang w:val="en-US"/>
        </w:rPr>
        <w:t>E</w:t>
      </w:r>
      <w:r w:rsidRPr="00757CE1">
        <w:rPr>
          <w:b/>
          <w:color w:val="000000"/>
          <w:sz w:val="28"/>
          <w:szCs w:val="28"/>
          <w:lang w:val="en-US"/>
        </w:rPr>
        <w:t>-</w:t>
      </w:r>
      <w:r w:rsidRPr="00DD0F1A">
        <w:rPr>
          <w:b/>
          <w:color w:val="000000"/>
          <w:sz w:val="28"/>
          <w:szCs w:val="28"/>
          <w:lang w:val="en-US"/>
        </w:rPr>
        <w:t>MAIL</w:t>
      </w:r>
      <w:r w:rsidRPr="00757CE1">
        <w:rPr>
          <w:b/>
          <w:color w:val="000000"/>
          <w:sz w:val="28"/>
          <w:szCs w:val="28"/>
          <w:lang w:val="en-US"/>
        </w:rPr>
        <w:t xml:space="preserve">: </w:t>
      </w:r>
      <w:hyperlink r:id="rId11" w:history="1">
        <w:r w:rsidR="00757CE1" w:rsidRPr="00D200DD">
          <w:rPr>
            <w:rStyle w:val="af3"/>
            <w:b/>
            <w:sz w:val="28"/>
            <w:szCs w:val="28"/>
            <w:lang w:val="en-US"/>
          </w:rPr>
          <w:t>info@fin-konsul.ru</w:t>
        </w:r>
      </w:hyperlink>
    </w:p>
    <w:p w:rsidR="00DD0F1A" w:rsidRPr="00DD0F1A" w:rsidRDefault="00DD0F1A" w:rsidP="00DD0F1A">
      <w:pPr>
        <w:pStyle w:val="ad"/>
        <w:shd w:val="clear" w:color="auto" w:fill="FFFFFF"/>
        <w:spacing w:beforeAutospacing="0" w:after="150" w:afterAutospacing="0"/>
        <w:ind w:right="-1"/>
        <w:contextualSpacing/>
        <w:jc w:val="center"/>
        <w:rPr>
          <w:sz w:val="28"/>
          <w:szCs w:val="28"/>
        </w:rPr>
      </w:pPr>
      <w:r w:rsidRPr="00DD0F1A">
        <w:rPr>
          <w:b/>
          <w:color w:val="000000"/>
          <w:sz w:val="28"/>
          <w:szCs w:val="28"/>
        </w:rPr>
        <w:t xml:space="preserve">Сайт: </w:t>
      </w:r>
      <w:hyperlink r:id="rId12">
        <w:r w:rsidRPr="00DD0F1A">
          <w:rPr>
            <w:rStyle w:val="-"/>
            <w:b/>
            <w:sz w:val="28"/>
            <w:szCs w:val="28"/>
            <w:lang w:val="en-US"/>
          </w:rPr>
          <w:t>www</w:t>
        </w:r>
        <w:r w:rsidRPr="00DD0F1A">
          <w:rPr>
            <w:rStyle w:val="-"/>
            <w:b/>
            <w:sz w:val="28"/>
            <w:szCs w:val="28"/>
          </w:rPr>
          <w:t>.</w:t>
        </w:r>
        <w:r w:rsidRPr="00DD0F1A">
          <w:rPr>
            <w:rStyle w:val="-"/>
            <w:b/>
            <w:sz w:val="28"/>
            <w:szCs w:val="28"/>
            <w:lang w:val="en-US"/>
          </w:rPr>
          <w:t>fin</w:t>
        </w:r>
        <w:r w:rsidRPr="00DD0F1A">
          <w:rPr>
            <w:rStyle w:val="-"/>
            <w:b/>
            <w:sz w:val="28"/>
            <w:szCs w:val="28"/>
          </w:rPr>
          <w:t>-</w:t>
        </w:r>
        <w:proofErr w:type="spellStart"/>
        <w:r w:rsidRPr="00DD0F1A">
          <w:rPr>
            <w:rStyle w:val="-"/>
            <w:b/>
            <w:sz w:val="28"/>
            <w:szCs w:val="28"/>
            <w:lang w:val="en-US"/>
          </w:rPr>
          <w:t>konsul</w:t>
        </w:r>
        <w:proofErr w:type="spellEnd"/>
        <w:r w:rsidRPr="00DD0F1A">
          <w:rPr>
            <w:rStyle w:val="-"/>
            <w:b/>
            <w:sz w:val="28"/>
            <w:szCs w:val="28"/>
          </w:rPr>
          <w:t>.</w:t>
        </w:r>
        <w:proofErr w:type="spellStart"/>
        <w:r w:rsidRPr="00DD0F1A">
          <w:rPr>
            <w:rStyle w:val="-"/>
            <w:b/>
            <w:sz w:val="28"/>
            <w:szCs w:val="28"/>
            <w:lang w:val="en-US"/>
          </w:rPr>
          <w:t>ru</w:t>
        </w:r>
        <w:proofErr w:type="spellEnd"/>
      </w:hyperlink>
    </w:p>
    <w:p w:rsidR="00DD0F1A" w:rsidRDefault="00DD0F1A" w:rsidP="00DD0F1A">
      <w:pPr>
        <w:pStyle w:val="ad"/>
        <w:shd w:val="clear" w:color="auto" w:fill="FFFFFF"/>
        <w:spacing w:beforeAutospacing="0" w:after="150" w:afterAutospacing="0"/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Pr="00DD0F1A">
        <w:rPr>
          <w:b/>
          <w:color w:val="000000"/>
          <w:sz w:val="28"/>
          <w:szCs w:val="28"/>
        </w:rPr>
        <w:t xml:space="preserve">дрес: </w:t>
      </w:r>
      <w:proofErr w:type="gramStart"/>
      <w:r w:rsidRPr="00DD0F1A">
        <w:rPr>
          <w:b/>
          <w:color w:val="000000"/>
          <w:sz w:val="28"/>
          <w:szCs w:val="28"/>
        </w:rPr>
        <w:t>г</w:t>
      </w:r>
      <w:proofErr w:type="gramEnd"/>
      <w:r w:rsidRPr="00DD0F1A">
        <w:rPr>
          <w:b/>
          <w:color w:val="000000"/>
          <w:sz w:val="28"/>
          <w:szCs w:val="28"/>
        </w:rPr>
        <w:t xml:space="preserve">. Волгоград, </w:t>
      </w:r>
      <w:r w:rsidR="001E1CA3">
        <w:rPr>
          <w:b/>
          <w:color w:val="000000"/>
          <w:sz w:val="28"/>
          <w:szCs w:val="28"/>
        </w:rPr>
        <w:t xml:space="preserve">ул. Богданова, д. 2, </w:t>
      </w:r>
      <w:proofErr w:type="spellStart"/>
      <w:r w:rsidR="001E1CA3">
        <w:rPr>
          <w:b/>
          <w:color w:val="000000"/>
          <w:sz w:val="28"/>
          <w:szCs w:val="28"/>
        </w:rPr>
        <w:t>оф</w:t>
      </w:r>
      <w:proofErr w:type="spellEnd"/>
      <w:r w:rsidR="001E1CA3">
        <w:rPr>
          <w:b/>
          <w:color w:val="000000"/>
          <w:sz w:val="28"/>
          <w:szCs w:val="28"/>
        </w:rPr>
        <w:t>. 416</w:t>
      </w:r>
    </w:p>
    <w:p w:rsidR="00F929CC" w:rsidRPr="00985B2F" w:rsidRDefault="001E1CA3" w:rsidP="00985B2F">
      <w:pPr>
        <w:pStyle w:val="ad"/>
        <w:shd w:val="clear" w:color="auto" w:fill="FFFFFF"/>
        <w:spacing w:beforeAutospacing="0" w:after="150" w:afterAutospacing="0"/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(Ориентир: Межрайонная инспекция налоговой службы №10)</w:t>
      </w:r>
      <w:bookmarkStart w:id="0" w:name="_GoBack"/>
      <w:bookmarkEnd w:id="0"/>
    </w:p>
    <w:p w:rsidR="008E5163" w:rsidRDefault="008E51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F929CC" w:rsidRPr="00B62E5C" w:rsidRDefault="00B62E5C">
      <w:pPr>
        <w:pStyle w:val="ad"/>
        <w:shd w:val="clear" w:color="auto" w:fill="FFFFFF"/>
        <w:spacing w:beforeAutospacing="0" w:after="150" w:afterAutospacing="0" w:line="276" w:lineRule="auto"/>
        <w:ind w:left="720" w:right="-1"/>
        <w:contextualSpacing/>
        <w:jc w:val="center"/>
        <w:rPr>
          <w:b/>
          <w:color w:val="000000"/>
          <w:sz w:val="28"/>
          <w:szCs w:val="28"/>
        </w:rPr>
      </w:pPr>
      <w:r w:rsidRPr="00B62E5C">
        <w:rPr>
          <w:b/>
          <w:color w:val="000000"/>
          <w:sz w:val="28"/>
          <w:szCs w:val="28"/>
        </w:rPr>
        <w:lastRenderedPageBreak/>
        <w:t>УСЛУГИ ФИНАНСОВОЙ СЛУЖБЫ</w:t>
      </w:r>
    </w:p>
    <w:p w:rsidR="00F929CC" w:rsidRDefault="00F929CC">
      <w:pPr>
        <w:pStyle w:val="ad"/>
        <w:shd w:val="clear" w:color="auto" w:fill="FFFFFF"/>
        <w:spacing w:beforeAutospacing="0" w:after="150" w:afterAutospacing="0" w:line="276" w:lineRule="auto"/>
        <w:ind w:right="-1"/>
        <w:contextualSpacing/>
        <w:rPr>
          <w:b/>
          <w:color w:val="000000"/>
          <w:sz w:val="22"/>
          <w:szCs w:val="22"/>
        </w:rPr>
      </w:pPr>
    </w:p>
    <w:p w:rsidR="00F929CC" w:rsidRPr="002831E5" w:rsidRDefault="009268DE" w:rsidP="00B62E5C">
      <w:pPr>
        <w:pStyle w:val="ad"/>
        <w:numPr>
          <w:ilvl w:val="0"/>
          <w:numId w:val="3"/>
        </w:numPr>
        <w:shd w:val="clear" w:color="auto" w:fill="FFFFFF"/>
        <w:spacing w:beforeAutospacing="0" w:after="150" w:afterAutospacing="0" w:line="276" w:lineRule="auto"/>
        <w:ind w:right="-1"/>
        <w:contextualSpacing/>
        <w:jc w:val="center"/>
        <w:rPr>
          <w:b/>
          <w:sz w:val="22"/>
          <w:szCs w:val="22"/>
          <w:u w:val="single"/>
        </w:rPr>
      </w:pPr>
      <w:r w:rsidRPr="002831E5">
        <w:rPr>
          <w:b/>
          <w:sz w:val="22"/>
          <w:szCs w:val="22"/>
          <w:u w:val="single"/>
        </w:rPr>
        <w:t>Заполнение деклараций 3-НДФЛ. Оформление налоговых вычетов и льгот</w:t>
      </w:r>
    </w:p>
    <w:p w:rsidR="00F929CC" w:rsidRPr="002831E5" w:rsidRDefault="00F929CC">
      <w:pPr>
        <w:pStyle w:val="ad"/>
        <w:shd w:val="clear" w:color="auto" w:fill="FFFFFF"/>
        <w:spacing w:beforeAutospacing="0" w:after="150" w:afterAutospacing="0" w:line="276" w:lineRule="auto"/>
        <w:ind w:right="-1"/>
        <w:contextualSpacing/>
        <w:jc w:val="center"/>
        <w:rPr>
          <w:b/>
          <w:sz w:val="22"/>
          <w:szCs w:val="22"/>
        </w:rPr>
      </w:pPr>
    </w:p>
    <w:p w:rsidR="00F929CC" w:rsidRPr="002831E5" w:rsidRDefault="00F929CC">
      <w:pPr>
        <w:pStyle w:val="ad"/>
        <w:shd w:val="clear" w:color="auto" w:fill="FFFFFF"/>
        <w:spacing w:beforeAutospacing="0" w:after="150" w:afterAutospacing="0"/>
        <w:ind w:right="-1"/>
        <w:contextualSpacing/>
        <w:jc w:val="both"/>
        <w:rPr>
          <w:color w:val="000000"/>
          <w:sz w:val="22"/>
          <w:szCs w:val="22"/>
        </w:rPr>
      </w:pPr>
    </w:p>
    <w:tbl>
      <w:tblPr>
        <w:tblStyle w:val="af0"/>
        <w:tblW w:w="5000" w:type="pct"/>
        <w:tblLook w:val="04A0"/>
      </w:tblPr>
      <w:tblGrid>
        <w:gridCol w:w="6138"/>
        <w:gridCol w:w="4993"/>
      </w:tblGrid>
      <w:tr w:rsidR="00F929CC" w:rsidRPr="002831E5" w:rsidTr="001918F2">
        <w:trPr>
          <w:trHeight w:val="275"/>
        </w:trPr>
        <w:tc>
          <w:tcPr>
            <w:tcW w:w="2757" w:type="pct"/>
            <w:shd w:val="clear" w:color="auto" w:fill="auto"/>
          </w:tcPr>
          <w:p w:rsidR="00F929CC" w:rsidRPr="002831E5" w:rsidRDefault="009268DE" w:rsidP="00C30D26">
            <w:pPr>
              <w:pStyle w:val="ad"/>
              <w:shd w:val="clear" w:color="auto" w:fill="FFFFFF"/>
              <w:spacing w:after="0"/>
              <w:ind w:left="-294" w:right="-1" w:firstLine="186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Заполнение декларации 3-НДФЛ</w:t>
            </w:r>
          </w:p>
        </w:tc>
        <w:tc>
          <w:tcPr>
            <w:tcW w:w="2243" w:type="pct"/>
            <w:shd w:val="clear" w:color="auto" w:fill="auto"/>
            <w:vAlign w:val="center"/>
          </w:tcPr>
          <w:p w:rsidR="00F929CC" w:rsidRPr="002831E5" w:rsidRDefault="00B2447E" w:rsidP="00C30D26">
            <w:pPr>
              <w:pStyle w:val="ad"/>
              <w:shd w:val="clear" w:color="auto" w:fill="FFFFFF" w:themeFill="background1"/>
              <w:spacing w:after="0"/>
              <w:ind w:left="-294" w:right="-1" w:firstLine="186"/>
              <w:contextualSpacing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500 </w:t>
            </w:r>
            <w:r w:rsidR="009268DE" w:rsidRPr="002831E5">
              <w:rPr>
                <w:bCs/>
                <w:color w:val="000000" w:themeColor="text1"/>
                <w:sz w:val="22"/>
                <w:szCs w:val="22"/>
              </w:rPr>
              <w:t>руб.</w:t>
            </w:r>
          </w:p>
        </w:tc>
      </w:tr>
    </w:tbl>
    <w:p w:rsidR="00F929CC" w:rsidRPr="002831E5" w:rsidRDefault="00F929CC">
      <w:pPr>
        <w:pStyle w:val="ad"/>
        <w:shd w:val="clear" w:color="auto" w:fill="FFFFFF"/>
        <w:spacing w:beforeAutospacing="0" w:after="150" w:afterAutospacing="0"/>
        <w:ind w:right="-1"/>
        <w:contextualSpacing/>
        <w:jc w:val="both"/>
        <w:rPr>
          <w:color w:val="000000"/>
          <w:sz w:val="22"/>
          <w:szCs w:val="22"/>
        </w:rPr>
      </w:pPr>
    </w:p>
    <w:p w:rsidR="00F929CC" w:rsidRPr="002831E5" w:rsidRDefault="00F929CC">
      <w:pPr>
        <w:pStyle w:val="ad"/>
        <w:shd w:val="clear" w:color="auto" w:fill="FFFFFF"/>
        <w:spacing w:beforeAutospacing="0" w:after="150" w:afterAutospacing="0"/>
        <w:ind w:right="-1"/>
        <w:contextualSpacing/>
        <w:jc w:val="both"/>
        <w:rPr>
          <w:color w:val="000000"/>
          <w:sz w:val="22"/>
          <w:szCs w:val="22"/>
        </w:rPr>
      </w:pPr>
    </w:p>
    <w:p w:rsidR="00F929CC" w:rsidRPr="002831E5" w:rsidRDefault="009268DE" w:rsidP="00B62E5C">
      <w:pPr>
        <w:pStyle w:val="ad"/>
        <w:numPr>
          <w:ilvl w:val="0"/>
          <w:numId w:val="3"/>
        </w:numPr>
        <w:shd w:val="clear" w:color="auto" w:fill="FFFFFF"/>
        <w:spacing w:after="150" w:line="276" w:lineRule="auto"/>
        <w:ind w:right="-1"/>
        <w:contextualSpacing/>
        <w:jc w:val="center"/>
        <w:rPr>
          <w:b/>
          <w:color w:val="000000"/>
          <w:sz w:val="22"/>
          <w:szCs w:val="22"/>
          <w:u w:val="single"/>
        </w:rPr>
      </w:pPr>
      <w:r w:rsidRPr="002831E5">
        <w:rPr>
          <w:b/>
          <w:color w:val="000000"/>
          <w:sz w:val="22"/>
          <w:szCs w:val="22"/>
          <w:u w:val="single"/>
        </w:rPr>
        <w:t>Бухгалтерские услуги (</w:t>
      </w:r>
      <w:proofErr w:type="spellStart"/>
      <w:r w:rsidRPr="002831E5">
        <w:rPr>
          <w:b/>
          <w:color w:val="000000"/>
          <w:sz w:val="22"/>
          <w:szCs w:val="22"/>
          <w:u w:val="single"/>
        </w:rPr>
        <w:t>аутсорсинг</w:t>
      </w:r>
      <w:proofErr w:type="spellEnd"/>
      <w:r w:rsidRPr="002831E5">
        <w:rPr>
          <w:b/>
          <w:color w:val="000000"/>
          <w:sz w:val="22"/>
          <w:szCs w:val="22"/>
          <w:u w:val="single"/>
        </w:rPr>
        <w:t>)</w:t>
      </w:r>
    </w:p>
    <w:p w:rsidR="00F929CC" w:rsidRPr="002831E5" w:rsidRDefault="00F929CC">
      <w:pPr>
        <w:pStyle w:val="ad"/>
        <w:shd w:val="clear" w:color="auto" w:fill="FFFFFF"/>
        <w:spacing w:after="150" w:line="276" w:lineRule="auto"/>
        <w:ind w:right="-1"/>
        <w:contextualSpacing/>
        <w:jc w:val="center"/>
        <w:rPr>
          <w:b/>
          <w:color w:val="000000"/>
          <w:sz w:val="22"/>
          <w:szCs w:val="22"/>
          <w:u w:val="single"/>
        </w:rPr>
      </w:pPr>
    </w:p>
    <w:tbl>
      <w:tblPr>
        <w:tblStyle w:val="af0"/>
        <w:tblW w:w="0" w:type="auto"/>
        <w:tblLook w:val="04A0"/>
      </w:tblPr>
      <w:tblGrid>
        <w:gridCol w:w="3265"/>
        <w:gridCol w:w="2572"/>
        <w:gridCol w:w="2655"/>
        <w:gridCol w:w="2639"/>
      </w:tblGrid>
      <w:tr w:rsidR="00B62E5C" w:rsidRPr="002831E5" w:rsidTr="00B2447E"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2E5C" w:rsidRPr="002831E5" w:rsidRDefault="00B62E5C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B62E5C" w:rsidRPr="002831E5" w:rsidRDefault="00B62E5C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Тариф «Необходимый минимум»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62E5C" w:rsidRPr="002831E5" w:rsidRDefault="00B62E5C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Тариф «Золотая середина»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B62E5C" w:rsidRPr="002831E5" w:rsidRDefault="00B62E5C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Тариф «Все лучшее и сразу»</w:t>
            </w:r>
          </w:p>
        </w:tc>
      </w:tr>
      <w:tr w:rsidR="004A262A" w:rsidRPr="002831E5" w:rsidTr="00B2447E">
        <w:tc>
          <w:tcPr>
            <w:tcW w:w="3265" w:type="dxa"/>
            <w:tcBorders>
              <w:top w:val="single" w:sz="4" w:space="0" w:color="auto"/>
            </w:tcBorders>
            <w:vAlign w:val="center"/>
          </w:tcPr>
          <w:p w:rsidR="004A262A" w:rsidRPr="002831E5" w:rsidRDefault="00BF7F6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Абонентская</w:t>
            </w:r>
            <w:r w:rsidR="004A262A" w:rsidRPr="002831E5">
              <w:rPr>
                <w:color w:val="000000"/>
                <w:sz w:val="22"/>
                <w:szCs w:val="22"/>
              </w:rPr>
              <w:t xml:space="preserve"> плата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62A" w:rsidRPr="002831E5" w:rsidRDefault="004A262A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0 руб.</w:t>
            </w:r>
            <w:r w:rsidR="00BF7F61" w:rsidRPr="002831E5">
              <w:rPr>
                <w:color w:val="000000"/>
                <w:sz w:val="22"/>
                <w:szCs w:val="22"/>
              </w:rPr>
              <w:t xml:space="preserve"> в месяц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262A" w:rsidRPr="002831E5" w:rsidRDefault="00B2447E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  <w:r w:rsidR="004A262A" w:rsidRPr="002831E5">
              <w:rPr>
                <w:color w:val="000000"/>
                <w:sz w:val="22"/>
                <w:szCs w:val="22"/>
              </w:rPr>
              <w:t>00 руб.</w:t>
            </w:r>
            <w:r w:rsidR="00BF7F61" w:rsidRPr="002831E5">
              <w:rPr>
                <w:color w:val="000000"/>
                <w:sz w:val="22"/>
                <w:szCs w:val="22"/>
              </w:rPr>
              <w:t xml:space="preserve"> в месяц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A262A" w:rsidRPr="002831E5" w:rsidRDefault="004A262A" w:rsidP="00B2447E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1</w:t>
            </w:r>
            <w:r w:rsidR="00B2447E">
              <w:rPr>
                <w:color w:val="000000"/>
                <w:sz w:val="22"/>
                <w:szCs w:val="22"/>
              </w:rPr>
              <w:t>1</w:t>
            </w:r>
            <w:r w:rsidRPr="002831E5">
              <w:rPr>
                <w:color w:val="000000"/>
                <w:sz w:val="22"/>
                <w:szCs w:val="22"/>
              </w:rPr>
              <w:t>000 руб.</w:t>
            </w:r>
            <w:r w:rsidR="00BF7F61" w:rsidRPr="002831E5">
              <w:rPr>
                <w:color w:val="000000"/>
                <w:sz w:val="22"/>
                <w:szCs w:val="22"/>
              </w:rPr>
              <w:t xml:space="preserve"> в месяц</w:t>
            </w:r>
          </w:p>
        </w:tc>
      </w:tr>
      <w:tr w:rsidR="00B62E5C" w:rsidRPr="002831E5" w:rsidTr="00B2447E">
        <w:tc>
          <w:tcPr>
            <w:tcW w:w="3265" w:type="dxa"/>
            <w:tcBorders>
              <w:top w:val="single" w:sz="4" w:space="0" w:color="auto"/>
            </w:tcBorders>
            <w:vAlign w:val="center"/>
          </w:tcPr>
          <w:p w:rsidR="00B62E5C" w:rsidRPr="002831E5" w:rsidRDefault="00BF7F6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Обработка документов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E5C" w:rsidRPr="002831E5" w:rsidRDefault="00BF7F6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100 руб. за документ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2E5C" w:rsidRPr="002831E5" w:rsidRDefault="001C6B26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До 50</w:t>
            </w:r>
            <w:r w:rsidR="00BF7F61" w:rsidRPr="002831E5">
              <w:rPr>
                <w:color w:val="000000"/>
                <w:sz w:val="22"/>
                <w:szCs w:val="22"/>
              </w:rPr>
              <w:t xml:space="preserve"> включено</w:t>
            </w:r>
            <w:r w:rsidRPr="002831E5">
              <w:rPr>
                <w:color w:val="000000"/>
                <w:sz w:val="22"/>
                <w:szCs w:val="22"/>
              </w:rPr>
              <w:t>, кажды</w:t>
            </w:r>
            <w:r w:rsidR="00B2447E">
              <w:rPr>
                <w:color w:val="000000"/>
                <w:sz w:val="22"/>
                <w:szCs w:val="22"/>
              </w:rPr>
              <w:t>е последующие 50 документов + 18</w:t>
            </w:r>
            <w:r w:rsidRPr="002831E5">
              <w:rPr>
                <w:color w:val="000000"/>
                <w:sz w:val="22"/>
                <w:szCs w:val="22"/>
              </w:rPr>
              <w:t>00 руб. к тарифу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62E5C" w:rsidRPr="002831E5" w:rsidRDefault="001C6B26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До 250</w:t>
            </w:r>
            <w:r w:rsidR="00BF7F61" w:rsidRPr="002831E5">
              <w:rPr>
                <w:color w:val="000000"/>
                <w:sz w:val="22"/>
                <w:szCs w:val="22"/>
              </w:rPr>
              <w:t xml:space="preserve"> включено</w:t>
            </w:r>
            <w:r w:rsidRPr="002831E5">
              <w:rPr>
                <w:color w:val="000000"/>
                <w:sz w:val="22"/>
                <w:szCs w:val="22"/>
              </w:rPr>
              <w:t>, кажды</w:t>
            </w:r>
            <w:r w:rsidR="00B2447E">
              <w:rPr>
                <w:color w:val="000000"/>
                <w:sz w:val="22"/>
                <w:szCs w:val="22"/>
              </w:rPr>
              <w:t>е последующие 50 документов + 16</w:t>
            </w:r>
            <w:r w:rsidRPr="002831E5">
              <w:rPr>
                <w:color w:val="000000"/>
                <w:sz w:val="22"/>
                <w:szCs w:val="22"/>
              </w:rPr>
              <w:t>00 руб. к тарифу</w:t>
            </w:r>
          </w:p>
        </w:tc>
      </w:tr>
      <w:tr w:rsidR="00757CE1" w:rsidRPr="002831E5" w:rsidTr="00B2447E">
        <w:tc>
          <w:tcPr>
            <w:tcW w:w="3265" w:type="dxa"/>
            <w:tcBorders>
              <w:top w:val="single" w:sz="4" w:space="0" w:color="auto"/>
            </w:tcBorders>
            <w:vAlign w:val="center"/>
          </w:tcPr>
          <w:p w:rsidR="00757CE1" w:rsidRPr="002831E5" w:rsidRDefault="00757CE1" w:rsidP="00087442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 xml:space="preserve">Ведение ЗП и </w:t>
            </w:r>
            <w:proofErr w:type="spellStart"/>
            <w:proofErr w:type="gramStart"/>
            <w:r w:rsidRPr="002831E5">
              <w:rPr>
                <w:color w:val="000000"/>
                <w:sz w:val="22"/>
                <w:szCs w:val="22"/>
              </w:rPr>
              <w:t>и</w:t>
            </w:r>
            <w:proofErr w:type="spellEnd"/>
            <w:proofErr w:type="gramEnd"/>
            <w:r w:rsidRPr="002831E5">
              <w:rPr>
                <w:color w:val="000000"/>
                <w:sz w:val="22"/>
                <w:szCs w:val="22"/>
              </w:rPr>
              <w:t xml:space="preserve"> кадров</w:t>
            </w:r>
          </w:p>
        </w:tc>
        <w:tc>
          <w:tcPr>
            <w:tcW w:w="25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7CE1" w:rsidRPr="002831E5" w:rsidRDefault="00757CE1" w:rsidP="00087442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  <w:r w:rsidRPr="002831E5">
              <w:rPr>
                <w:color w:val="000000"/>
                <w:sz w:val="22"/>
                <w:szCs w:val="22"/>
              </w:rPr>
              <w:t xml:space="preserve"> руб. за сотрудника в месяц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7CE1" w:rsidRPr="002831E5" w:rsidRDefault="00757CE1" w:rsidP="00087442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  <w:r w:rsidRPr="002831E5">
              <w:rPr>
                <w:color w:val="000000"/>
                <w:sz w:val="22"/>
                <w:szCs w:val="22"/>
              </w:rPr>
              <w:t xml:space="preserve"> руб. за сотрудника в месяц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57CE1" w:rsidRPr="002831E5" w:rsidRDefault="00757CE1" w:rsidP="00087442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3-х включено в тариф. Более 3–</w:t>
            </w: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300</w:t>
            </w:r>
            <w:r w:rsidRPr="002831E5">
              <w:rPr>
                <w:color w:val="000000"/>
                <w:sz w:val="22"/>
                <w:szCs w:val="22"/>
              </w:rPr>
              <w:t xml:space="preserve"> руб. за сотрудника в месяц</w:t>
            </w:r>
          </w:p>
        </w:tc>
      </w:tr>
      <w:tr w:rsidR="00757CE1" w:rsidRPr="002831E5" w:rsidTr="00B2447E">
        <w:tc>
          <w:tcPr>
            <w:tcW w:w="3265" w:type="dxa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Контроль сроков сдачи отчетов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39" w:type="dxa"/>
            <w:shd w:val="clear" w:color="auto" w:fill="A6A6A6" w:themeFill="background1" w:themeFillShade="A6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57CE1" w:rsidRPr="002831E5" w:rsidTr="00B2447E">
        <w:tc>
          <w:tcPr>
            <w:tcW w:w="3265" w:type="dxa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Налоговые консультации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39" w:type="dxa"/>
            <w:shd w:val="clear" w:color="auto" w:fill="A6A6A6" w:themeFill="background1" w:themeFillShade="A6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57CE1" w:rsidRPr="002831E5" w:rsidTr="00B2447E">
        <w:tc>
          <w:tcPr>
            <w:tcW w:w="3265" w:type="dxa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Сверка расчетов с ИФНС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39" w:type="dxa"/>
            <w:shd w:val="clear" w:color="auto" w:fill="A6A6A6" w:themeFill="background1" w:themeFillShade="A6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57CE1" w:rsidRPr="002831E5" w:rsidTr="00B2447E">
        <w:tc>
          <w:tcPr>
            <w:tcW w:w="3265" w:type="dxa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 xml:space="preserve">Сдача отчетов в </w:t>
            </w:r>
            <w:proofErr w:type="spellStart"/>
            <w:r w:rsidRPr="002831E5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831E5">
              <w:rPr>
                <w:color w:val="000000"/>
                <w:sz w:val="22"/>
                <w:szCs w:val="22"/>
              </w:rPr>
              <w:t>. Органы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500 руб. за отчет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39" w:type="dxa"/>
            <w:shd w:val="clear" w:color="auto" w:fill="A6A6A6" w:themeFill="background1" w:themeFillShade="A6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57CE1" w:rsidRPr="002831E5" w:rsidTr="00B2447E">
        <w:tc>
          <w:tcPr>
            <w:tcW w:w="3265" w:type="dxa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 xml:space="preserve">Документооборот с </w:t>
            </w:r>
            <w:proofErr w:type="spellStart"/>
            <w:proofErr w:type="gramStart"/>
            <w:r w:rsidRPr="002831E5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831E5">
              <w:rPr>
                <w:color w:val="000000"/>
                <w:sz w:val="22"/>
                <w:szCs w:val="22"/>
              </w:rPr>
              <w:t>. органами</w:t>
            </w:r>
            <w:proofErr w:type="gramEnd"/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200 руб. за письмо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39" w:type="dxa"/>
            <w:shd w:val="clear" w:color="auto" w:fill="A6A6A6" w:themeFill="background1" w:themeFillShade="A6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57CE1" w:rsidRPr="002831E5" w:rsidTr="00B2447E">
        <w:tc>
          <w:tcPr>
            <w:tcW w:w="3265" w:type="dxa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Сопровождение проверок (</w:t>
            </w:r>
            <w:proofErr w:type="gramStart"/>
            <w:r w:rsidRPr="002831E5">
              <w:rPr>
                <w:color w:val="000000"/>
                <w:sz w:val="22"/>
                <w:szCs w:val="22"/>
              </w:rPr>
              <w:t>камеральные</w:t>
            </w:r>
            <w:proofErr w:type="gramEnd"/>
            <w:r w:rsidRPr="002831E5">
              <w:rPr>
                <w:color w:val="000000"/>
                <w:sz w:val="22"/>
                <w:szCs w:val="22"/>
              </w:rPr>
              <w:t xml:space="preserve"> и выездные)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1000 руб. за час.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39" w:type="dxa"/>
            <w:shd w:val="clear" w:color="auto" w:fill="A6A6A6" w:themeFill="background1" w:themeFillShade="A6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57CE1" w:rsidRPr="002831E5" w:rsidTr="00B2447E">
        <w:tc>
          <w:tcPr>
            <w:tcW w:w="3265" w:type="dxa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Ведение банка и кассы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39" w:type="dxa"/>
            <w:shd w:val="clear" w:color="auto" w:fill="A6A6A6" w:themeFill="background1" w:themeFillShade="A6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57CE1" w:rsidRPr="002831E5" w:rsidTr="00B2447E">
        <w:tc>
          <w:tcPr>
            <w:tcW w:w="3265" w:type="dxa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Страхование ответственности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39" w:type="dxa"/>
            <w:shd w:val="clear" w:color="auto" w:fill="A6A6A6" w:themeFill="background1" w:themeFillShade="A6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757CE1" w:rsidRPr="002831E5" w:rsidTr="00B2447E">
        <w:tc>
          <w:tcPr>
            <w:tcW w:w="3265" w:type="dxa"/>
            <w:vAlign w:val="center"/>
          </w:tcPr>
          <w:p w:rsidR="00757CE1" w:rsidRPr="00757CE1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Бизнес-ассистент</w:t>
            </w:r>
          </w:p>
        </w:tc>
        <w:tc>
          <w:tcPr>
            <w:tcW w:w="2572" w:type="dxa"/>
            <w:shd w:val="clear" w:color="auto" w:fill="D9D9D9" w:themeFill="background1" w:themeFillShade="D9"/>
            <w:vAlign w:val="center"/>
          </w:tcPr>
          <w:p w:rsidR="00757CE1" w:rsidRPr="002831E5" w:rsidRDefault="00757CE1" w:rsidP="00B2447E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 руб./час</w:t>
            </w:r>
          </w:p>
        </w:tc>
        <w:tc>
          <w:tcPr>
            <w:tcW w:w="2655" w:type="dxa"/>
            <w:shd w:val="clear" w:color="auto" w:fill="BFBFBF" w:themeFill="background1" w:themeFillShade="BF"/>
            <w:vAlign w:val="center"/>
          </w:tcPr>
          <w:p w:rsidR="00757CE1" w:rsidRPr="002831E5" w:rsidRDefault="00757CE1" w:rsidP="00C30D26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 руб./час</w:t>
            </w:r>
          </w:p>
        </w:tc>
        <w:tc>
          <w:tcPr>
            <w:tcW w:w="2639" w:type="dxa"/>
            <w:shd w:val="clear" w:color="auto" w:fill="A6A6A6" w:themeFill="background1" w:themeFillShade="A6"/>
            <w:vAlign w:val="center"/>
          </w:tcPr>
          <w:p w:rsidR="00757CE1" w:rsidRPr="002831E5" w:rsidRDefault="00757CE1" w:rsidP="00B2447E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 руб./час</w:t>
            </w:r>
          </w:p>
        </w:tc>
      </w:tr>
    </w:tbl>
    <w:p w:rsidR="00F929CC" w:rsidRPr="002831E5" w:rsidRDefault="00F929CC">
      <w:pPr>
        <w:pStyle w:val="ad"/>
        <w:shd w:val="clear" w:color="auto" w:fill="FFFFFF"/>
        <w:spacing w:after="150" w:line="276" w:lineRule="auto"/>
        <w:ind w:right="-1"/>
        <w:contextualSpacing/>
        <w:jc w:val="both"/>
        <w:rPr>
          <w:color w:val="000000"/>
          <w:sz w:val="22"/>
          <w:szCs w:val="22"/>
        </w:rPr>
      </w:pPr>
    </w:p>
    <w:p w:rsidR="00F929CC" w:rsidRPr="002831E5" w:rsidRDefault="009268DE" w:rsidP="004A262A">
      <w:pPr>
        <w:pStyle w:val="ad"/>
        <w:numPr>
          <w:ilvl w:val="0"/>
          <w:numId w:val="3"/>
        </w:numPr>
        <w:shd w:val="clear" w:color="auto" w:fill="FFFFFF"/>
        <w:spacing w:after="150" w:line="276" w:lineRule="auto"/>
        <w:ind w:right="-1"/>
        <w:contextualSpacing/>
        <w:jc w:val="center"/>
        <w:rPr>
          <w:color w:val="000000"/>
          <w:sz w:val="22"/>
          <w:szCs w:val="22"/>
        </w:rPr>
      </w:pPr>
      <w:r w:rsidRPr="002831E5">
        <w:rPr>
          <w:b/>
          <w:color w:val="000000"/>
          <w:sz w:val="22"/>
          <w:szCs w:val="22"/>
          <w:u w:val="single"/>
        </w:rPr>
        <w:t>Подготовка и передача отчетности в контролирующие органы</w:t>
      </w:r>
    </w:p>
    <w:tbl>
      <w:tblPr>
        <w:tblStyle w:val="af0"/>
        <w:tblW w:w="5000" w:type="pct"/>
        <w:tblLook w:val="04A0"/>
      </w:tblPr>
      <w:tblGrid>
        <w:gridCol w:w="6385"/>
        <w:gridCol w:w="4746"/>
      </w:tblGrid>
      <w:tr w:rsidR="00F929CC" w:rsidRPr="002831E5" w:rsidTr="001918F2">
        <w:tc>
          <w:tcPr>
            <w:tcW w:w="6385" w:type="dxa"/>
            <w:shd w:val="clear" w:color="auto" w:fill="auto"/>
          </w:tcPr>
          <w:p w:rsidR="00F929CC" w:rsidRPr="002831E5" w:rsidRDefault="009268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831E5">
              <w:rPr>
                <w:rFonts w:ascii="Times New Roman" w:hAnsi="Times New Roman" w:cs="Times New Roman"/>
              </w:rPr>
              <w:t>Отправка готового отчета</w:t>
            </w:r>
          </w:p>
        </w:tc>
        <w:tc>
          <w:tcPr>
            <w:tcW w:w="4746" w:type="dxa"/>
            <w:shd w:val="clear" w:color="auto" w:fill="auto"/>
          </w:tcPr>
          <w:p w:rsidR="00F929CC" w:rsidRPr="002831E5" w:rsidRDefault="00B244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F7F61" w:rsidRPr="002831E5">
              <w:rPr>
                <w:rFonts w:ascii="Times New Roman" w:hAnsi="Times New Roman" w:cs="Times New Roman"/>
              </w:rPr>
              <w:t>00</w:t>
            </w:r>
            <w:r w:rsidR="009268DE" w:rsidRPr="002831E5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F929CC" w:rsidRPr="002831E5" w:rsidTr="001918F2">
        <w:tc>
          <w:tcPr>
            <w:tcW w:w="6385" w:type="dxa"/>
            <w:shd w:val="clear" w:color="auto" w:fill="auto"/>
          </w:tcPr>
          <w:p w:rsidR="00F929CC" w:rsidRPr="002831E5" w:rsidRDefault="009268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831E5">
              <w:rPr>
                <w:rFonts w:ascii="Times New Roman" w:hAnsi="Times New Roman" w:cs="Times New Roman"/>
              </w:rPr>
              <w:t>Подготовка и отправка декларации по НДС</w:t>
            </w:r>
          </w:p>
        </w:tc>
        <w:tc>
          <w:tcPr>
            <w:tcW w:w="4746" w:type="dxa"/>
            <w:shd w:val="clear" w:color="auto" w:fill="auto"/>
          </w:tcPr>
          <w:p w:rsidR="00F929CC" w:rsidRPr="002831E5" w:rsidRDefault="00B244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600+5</w:t>
            </w:r>
            <w:r w:rsidR="00BF7F61" w:rsidRPr="002831E5">
              <w:rPr>
                <w:rFonts w:ascii="Times New Roman" w:hAnsi="Times New Roman" w:cs="Times New Roman"/>
              </w:rPr>
              <w:t>0</w:t>
            </w:r>
            <w:r w:rsidR="009268DE" w:rsidRPr="002831E5">
              <w:rPr>
                <w:rFonts w:ascii="Times New Roman" w:hAnsi="Times New Roman" w:cs="Times New Roman"/>
              </w:rPr>
              <w:t xml:space="preserve"> руб. за каждую счет фактуру или акт</w:t>
            </w:r>
          </w:p>
        </w:tc>
      </w:tr>
      <w:tr w:rsidR="00F929CC" w:rsidRPr="002831E5" w:rsidTr="001918F2">
        <w:tc>
          <w:tcPr>
            <w:tcW w:w="6385" w:type="dxa"/>
            <w:shd w:val="clear" w:color="auto" w:fill="auto"/>
          </w:tcPr>
          <w:p w:rsidR="00F929CC" w:rsidRPr="002831E5" w:rsidRDefault="009268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831E5">
              <w:rPr>
                <w:rFonts w:ascii="Times New Roman" w:hAnsi="Times New Roman" w:cs="Times New Roman"/>
              </w:rPr>
              <w:t>Подготовка и отправка декларации по прибыли</w:t>
            </w:r>
          </w:p>
        </w:tc>
        <w:tc>
          <w:tcPr>
            <w:tcW w:w="4746" w:type="dxa"/>
            <w:shd w:val="clear" w:color="auto" w:fill="auto"/>
          </w:tcPr>
          <w:p w:rsidR="00F929CC" w:rsidRPr="002831E5" w:rsidRDefault="00BF7F6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831E5">
              <w:rPr>
                <w:rFonts w:ascii="Times New Roman" w:hAnsi="Times New Roman" w:cs="Times New Roman"/>
              </w:rPr>
              <w:t>600</w:t>
            </w:r>
            <w:r w:rsidR="009268DE" w:rsidRPr="002831E5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F929CC" w:rsidRPr="002831E5" w:rsidTr="001918F2">
        <w:tc>
          <w:tcPr>
            <w:tcW w:w="6385" w:type="dxa"/>
            <w:shd w:val="clear" w:color="auto" w:fill="auto"/>
          </w:tcPr>
          <w:p w:rsidR="00F929CC" w:rsidRPr="002831E5" w:rsidRDefault="009268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831E5">
              <w:rPr>
                <w:rFonts w:ascii="Times New Roman" w:hAnsi="Times New Roman" w:cs="Times New Roman"/>
              </w:rPr>
              <w:t>Подготовка и отправка УСН 6%</w:t>
            </w:r>
          </w:p>
        </w:tc>
        <w:tc>
          <w:tcPr>
            <w:tcW w:w="4746" w:type="dxa"/>
            <w:shd w:val="clear" w:color="auto" w:fill="auto"/>
          </w:tcPr>
          <w:p w:rsidR="00F929CC" w:rsidRPr="002831E5" w:rsidRDefault="00BF7F6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831E5">
              <w:rPr>
                <w:rFonts w:ascii="Times New Roman" w:hAnsi="Times New Roman" w:cs="Times New Roman"/>
              </w:rPr>
              <w:t>500</w:t>
            </w:r>
            <w:r w:rsidR="009268DE" w:rsidRPr="002831E5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F929CC" w:rsidRPr="002831E5" w:rsidTr="001918F2">
        <w:tc>
          <w:tcPr>
            <w:tcW w:w="6385" w:type="dxa"/>
            <w:shd w:val="clear" w:color="auto" w:fill="auto"/>
          </w:tcPr>
          <w:p w:rsidR="00F929CC" w:rsidRPr="002831E5" w:rsidRDefault="009268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831E5">
              <w:rPr>
                <w:rFonts w:ascii="Times New Roman" w:hAnsi="Times New Roman" w:cs="Times New Roman"/>
              </w:rPr>
              <w:t>Подготовка и отправка УСН 15%</w:t>
            </w:r>
          </w:p>
        </w:tc>
        <w:tc>
          <w:tcPr>
            <w:tcW w:w="4746" w:type="dxa"/>
            <w:shd w:val="clear" w:color="auto" w:fill="auto"/>
          </w:tcPr>
          <w:p w:rsidR="00F929CC" w:rsidRPr="002831E5" w:rsidRDefault="00BF7F6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831E5">
              <w:rPr>
                <w:rFonts w:ascii="Times New Roman" w:hAnsi="Times New Roman" w:cs="Times New Roman"/>
              </w:rPr>
              <w:t>600</w:t>
            </w:r>
            <w:r w:rsidR="009268DE" w:rsidRPr="002831E5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F929CC" w:rsidRPr="002831E5" w:rsidTr="001918F2">
        <w:tc>
          <w:tcPr>
            <w:tcW w:w="6385" w:type="dxa"/>
            <w:shd w:val="clear" w:color="auto" w:fill="auto"/>
          </w:tcPr>
          <w:p w:rsidR="00F929CC" w:rsidRPr="002831E5" w:rsidRDefault="009268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831E5">
              <w:rPr>
                <w:rFonts w:ascii="Times New Roman" w:hAnsi="Times New Roman" w:cs="Times New Roman"/>
              </w:rPr>
              <w:t>Подготовка и отправка РСВ</w:t>
            </w:r>
          </w:p>
        </w:tc>
        <w:tc>
          <w:tcPr>
            <w:tcW w:w="4746" w:type="dxa"/>
            <w:shd w:val="clear" w:color="auto" w:fill="auto"/>
          </w:tcPr>
          <w:p w:rsidR="00F929CC" w:rsidRPr="002831E5" w:rsidRDefault="00BF7F61" w:rsidP="00BF7F6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831E5">
              <w:rPr>
                <w:rFonts w:ascii="Times New Roman" w:hAnsi="Times New Roman" w:cs="Times New Roman"/>
              </w:rPr>
              <w:t>500</w:t>
            </w:r>
            <w:r w:rsidR="009268DE" w:rsidRPr="002831E5">
              <w:rPr>
                <w:rFonts w:ascii="Times New Roman" w:hAnsi="Times New Roman" w:cs="Times New Roman"/>
              </w:rPr>
              <w:t xml:space="preserve"> руб. + </w:t>
            </w:r>
            <w:r w:rsidRPr="002831E5">
              <w:rPr>
                <w:rFonts w:ascii="Times New Roman" w:hAnsi="Times New Roman" w:cs="Times New Roman"/>
              </w:rPr>
              <w:t>100</w:t>
            </w:r>
            <w:r w:rsidR="009268DE" w:rsidRPr="002831E5">
              <w:rPr>
                <w:rFonts w:ascii="Times New Roman" w:hAnsi="Times New Roman" w:cs="Times New Roman"/>
              </w:rPr>
              <w:t xml:space="preserve"> руб. за индивидуальные сведения 1 сотрудника</w:t>
            </w:r>
          </w:p>
        </w:tc>
      </w:tr>
      <w:tr w:rsidR="00F929CC" w:rsidRPr="002831E5" w:rsidTr="001918F2">
        <w:tc>
          <w:tcPr>
            <w:tcW w:w="6385" w:type="dxa"/>
            <w:shd w:val="clear" w:color="auto" w:fill="auto"/>
          </w:tcPr>
          <w:p w:rsidR="00F929CC" w:rsidRPr="002831E5" w:rsidRDefault="009268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831E5">
              <w:rPr>
                <w:rFonts w:ascii="Times New Roman" w:hAnsi="Times New Roman" w:cs="Times New Roman"/>
              </w:rPr>
              <w:t>Подготовка и отправка отчета в ФСС</w:t>
            </w:r>
          </w:p>
        </w:tc>
        <w:tc>
          <w:tcPr>
            <w:tcW w:w="4746" w:type="dxa"/>
            <w:shd w:val="clear" w:color="auto" w:fill="auto"/>
          </w:tcPr>
          <w:p w:rsidR="00F929CC" w:rsidRPr="002831E5" w:rsidRDefault="00BF7F6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831E5">
              <w:rPr>
                <w:rFonts w:ascii="Times New Roman" w:hAnsi="Times New Roman" w:cs="Times New Roman"/>
              </w:rPr>
              <w:t>600</w:t>
            </w:r>
            <w:r w:rsidR="009268DE" w:rsidRPr="002831E5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F929CC" w:rsidRPr="002831E5" w:rsidTr="001918F2">
        <w:tc>
          <w:tcPr>
            <w:tcW w:w="6385" w:type="dxa"/>
            <w:shd w:val="clear" w:color="auto" w:fill="auto"/>
          </w:tcPr>
          <w:p w:rsidR="00F929CC" w:rsidRPr="002831E5" w:rsidRDefault="009268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831E5">
              <w:rPr>
                <w:rFonts w:ascii="Times New Roman" w:hAnsi="Times New Roman" w:cs="Times New Roman"/>
              </w:rPr>
              <w:t>Уведомления в ИФНС</w:t>
            </w:r>
          </w:p>
        </w:tc>
        <w:tc>
          <w:tcPr>
            <w:tcW w:w="4746" w:type="dxa"/>
            <w:shd w:val="clear" w:color="auto" w:fill="auto"/>
          </w:tcPr>
          <w:p w:rsidR="00F929CC" w:rsidRPr="002831E5" w:rsidRDefault="009268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831E5">
              <w:rPr>
                <w:rFonts w:ascii="Times New Roman" w:hAnsi="Times New Roman" w:cs="Times New Roman"/>
              </w:rPr>
              <w:t>300 руб.</w:t>
            </w:r>
          </w:p>
        </w:tc>
      </w:tr>
      <w:tr w:rsidR="00F929CC" w:rsidRPr="002831E5" w:rsidTr="001918F2">
        <w:trPr>
          <w:trHeight w:val="194"/>
        </w:trPr>
        <w:tc>
          <w:tcPr>
            <w:tcW w:w="6385" w:type="dxa"/>
            <w:shd w:val="clear" w:color="auto" w:fill="auto"/>
          </w:tcPr>
          <w:p w:rsidR="00F929CC" w:rsidRPr="002831E5" w:rsidRDefault="009268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831E5">
              <w:rPr>
                <w:rFonts w:ascii="Times New Roman" w:hAnsi="Times New Roman" w:cs="Times New Roman"/>
              </w:rPr>
              <w:t>Подготовка и отправка 6-НДФЛ (нулевая)</w:t>
            </w:r>
          </w:p>
        </w:tc>
        <w:tc>
          <w:tcPr>
            <w:tcW w:w="4746" w:type="dxa"/>
            <w:shd w:val="clear" w:color="auto" w:fill="auto"/>
          </w:tcPr>
          <w:p w:rsidR="00F929CC" w:rsidRPr="002831E5" w:rsidRDefault="00B244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9268DE" w:rsidRPr="002831E5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F929CC" w:rsidRPr="002831E5" w:rsidTr="001918F2">
        <w:tc>
          <w:tcPr>
            <w:tcW w:w="6385" w:type="dxa"/>
            <w:shd w:val="clear" w:color="auto" w:fill="auto"/>
          </w:tcPr>
          <w:p w:rsidR="00F929CC" w:rsidRPr="002831E5" w:rsidRDefault="009268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831E5">
              <w:rPr>
                <w:rFonts w:ascii="Times New Roman" w:hAnsi="Times New Roman" w:cs="Times New Roman"/>
              </w:rPr>
              <w:t xml:space="preserve">Подготовка и отправка 6-НДФЛ </w:t>
            </w:r>
          </w:p>
        </w:tc>
        <w:tc>
          <w:tcPr>
            <w:tcW w:w="4746" w:type="dxa"/>
            <w:shd w:val="clear" w:color="auto" w:fill="auto"/>
          </w:tcPr>
          <w:p w:rsidR="00F929CC" w:rsidRPr="002831E5" w:rsidRDefault="00BF7F6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831E5">
              <w:rPr>
                <w:rFonts w:ascii="Times New Roman" w:hAnsi="Times New Roman" w:cs="Times New Roman"/>
              </w:rPr>
              <w:t>500</w:t>
            </w:r>
            <w:r w:rsidR="009268DE" w:rsidRPr="002831E5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F929CC" w:rsidRPr="002831E5" w:rsidTr="001918F2">
        <w:tc>
          <w:tcPr>
            <w:tcW w:w="6385" w:type="dxa"/>
            <w:shd w:val="clear" w:color="auto" w:fill="auto"/>
          </w:tcPr>
          <w:p w:rsidR="00F929CC" w:rsidRPr="002831E5" w:rsidRDefault="009268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831E5">
              <w:rPr>
                <w:rFonts w:ascii="Times New Roman" w:hAnsi="Times New Roman" w:cs="Times New Roman"/>
              </w:rPr>
              <w:t>Подготовка и отправка СЗВ-М</w:t>
            </w:r>
          </w:p>
        </w:tc>
        <w:tc>
          <w:tcPr>
            <w:tcW w:w="4746" w:type="dxa"/>
            <w:shd w:val="clear" w:color="auto" w:fill="auto"/>
          </w:tcPr>
          <w:p w:rsidR="00F929CC" w:rsidRPr="002831E5" w:rsidRDefault="00B2447E" w:rsidP="00BF7F6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9268DE" w:rsidRPr="002831E5">
              <w:rPr>
                <w:rFonts w:ascii="Times New Roman" w:hAnsi="Times New Roman" w:cs="Times New Roman"/>
              </w:rPr>
              <w:t xml:space="preserve"> руб. + </w:t>
            </w:r>
            <w:r w:rsidR="00BF7F61" w:rsidRPr="002831E5">
              <w:rPr>
                <w:rFonts w:ascii="Times New Roman" w:hAnsi="Times New Roman" w:cs="Times New Roman"/>
              </w:rPr>
              <w:t>20</w:t>
            </w:r>
            <w:r w:rsidR="009268DE" w:rsidRPr="002831E5">
              <w:rPr>
                <w:rFonts w:ascii="Times New Roman" w:hAnsi="Times New Roman" w:cs="Times New Roman"/>
              </w:rPr>
              <w:t xml:space="preserve"> за каждого сотрудника</w:t>
            </w:r>
          </w:p>
        </w:tc>
      </w:tr>
      <w:tr w:rsidR="00F929CC" w:rsidRPr="002831E5" w:rsidTr="001918F2">
        <w:tc>
          <w:tcPr>
            <w:tcW w:w="6385" w:type="dxa"/>
            <w:shd w:val="clear" w:color="auto" w:fill="auto"/>
          </w:tcPr>
          <w:p w:rsidR="00F929CC" w:rsidRPr="002831E5" w:rsidRDefault="009268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831E5">
              <w:rPr>
                <w:rFonts w:ascii="Times New Roman" w:hAnsi="Times New Roman" w:cs="Times New Roman"/>
              </w:rPr>
              <w:t xml:space="preserve">Справки 2-НДФЛ </w:t>
            </w:r>
          </w:p>
        </w:tc>
        <w:tc>
          <w:tcPr>
            <w:tcW w:w="4746" w:type="dxa"/>
            <w:shd w:val="clear" w:color="auto" w:fill="auto"/>
          </w:tcPr>
          <w:p w:rsidR="00F929CC" w:rsidRPr="002831E5" w:rsidRDefault="00B2447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9268DE" w:rsidRPr="002831E5">
              <w:rPr>
                <w:rFonts w:ascii="Times New Roman" w:hAnsi="Times New Roman" w:cs="Times New Roman"/>
              </w:rPr>
              <w:t xml:space="preserve"> руб. за 1 человека</w:t>
            </w:r>
          </w:p>
        </w:tc>
      </w:tr>
      <w:tr w:rsidR="00F929CC" w:rsidRPr="002831E5" w:rsidTr="001918F2">
        <w:tc>
          <w:tcPr>
            <w:tcW w:w="6385" w:type="dxa"/>
            <w:shd w:val="clear" w:color="auto" w:fill="auto"/>
          </w:tcPr>
          <w:p w:rsidR="00F929CC" w:rsidRPr="002831E5" w:rsidRDefault="009268D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831E5">
              <w:rPr>
                <w:rFonts w:ascii="Times New Roman" w:hAnsi="Times New Roman" w:cs="Times New Roman"/>
              </w:rPr>
              <w:t>Получение и отправка писем, требований и ответов</w:t>
            </w:r>
          </w:p>
        </w:tc>
        <w:tc>
          <w:tcPr>
            <w:tcW w:w="4746" w:type="dxa"/>
            <w:shd w:val="clear" w:color="auto" w:fill="auto"/>
          </w:tcPr>
          <w:p w:rsidR="00F929CC" w:rsidRPr="002831E5" w:rsidRDefault="00BF7F6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2831E5">
              <w:rPr>
                <w:rFonts w:ascii="Times New Roman" w:hAnsi="Times New Roman" w:cs="Times New Roman"/>
              </w:rPr>
              <w:t>300</w:t>
            </w:r>
            <w:r w:rsidR="009268DE" w:rsidRPr="002831E5">
              <w:rPr>
                <w:rFonts w:ascii="Times New Roman" w:hAnsi="Times New Roman" w:cs="Times New Roman"/>
              </w:rPr>
              <w:t xml:space="preserve"> руб. за каждый факт</w:t>
            </w:r>
          </w:p>
        </w:tc>
      </w:tr>
    </w:tbl>
    <w:p w:rsidR="00B2447E" w:rsidRDefault="00B2447E" w:rsidP="002831E5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47E" w:rsidRDefault="00B2447E" w:rsidP="002831E5">
      <w:pPr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29CC" w:rsidRPr="002831E5" w:rsidRDefault="004A262A" w:rsidP="002831E5">
      <w:pPr>
        <w:ind w:right="-1"/>
        <w:jc w:val="center"/>
      </w:pPr>
      <w:r w:rsidRPr="004A262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УСЛУГИ ЮРИДИЧЕСКОЙ СЛУЖБЫ</w:t>
      </w:r>
    </w:p>
    <w:p w:rsidR="00F929CC" w:rsidRPr="002831E5" w:rsidRDefault="00E40B2E" w:rsidP="004A262A">
      <w:pPr>
        <w:pStyle w:val="ad"/>
        <w:numPr>
          <w:ilvl w:val="0"/>
          <w:numId w:val="4"/>
        </w:numPr>
        <w:shd w:val="clear" w:color="auto" w:fill="FFFFFF"/>
        <w:spacing w:after="150" w:line="276" w:lineRule="auto"/>
        <w:ind w:right="-1"/>
        <w:contextualSpacing/>
        <w:jc w:val="center"/>
        <w:rPr>
          <w:b/>
          <w:color w:val="000000"/>
          <w:sz w:val="22"/>
          <w:szCs w:val="22"/>
          <w:u w:val="single"/>
        </w:rPr>
      </w:pPr>
      <w:r w:rsidRPr="002831E5">
        <w:rPr>
          <w:b/>
          <w:color w:val="000000"/>
          <w:sz w:val="22"/>
          <w:szCs w:val="22"/>
          <w:u w:val="single"/>
        </w:rPr>
        <w:t>Регистрация ООО и ИП</w:t>
      </w:r>
    </w:p>
    <w:p w:rsidR="00F929CC" w:rsidRPr="002831E5" w:rsidRDefault="00F929CC">
      <w:pPr>
        <w:pStyle w:val="ad"/>
        <w:shd w:val="clear" w:color="auto" w:fill="FFFFFF"/>
        <w:spacing w:after="150" w:line="276" w:lineRule="auto"/>
        <w:ind w:right="-1"/>
        <w:contextualSpacing/>
        <w:jc w:val="center"/>
        <w:rPr>
          <w:b/>
          <w:color w:val="000000"/>
          <w:sz w:val="22"/>
          <w:szCs w:val="22"/>
          <w:u w:val="single"/>
        </w:rPr>
      </w:pPr>
    </w:p>
    <w:tbl>
      <w:tblPr>
        <w:tblStyle w:val="af0"/>
        <w:tblW w:w="0" w:type="auto"/>
        <w:tblLook w:val="04A0"/>
      </w:tblPr>
      <w:tblGrid>
        <w:gridCol w:w="3087"/>
        <w:gridCol w:w="2713"/>
        <w:gridCol w:w="2632"/>
        <w:gridCol w:w="2699"/>
      </w:tblGrid>
      <w:tr w:rsidR="00E40B2E" w:rsidRPr="002831E5" w:rsidTr="00B2447E"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0E31" w:rsidRPr="002831E5" w:rsidRDefault="00E40B2E" w:rsidP="002831E5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2831E5">
              <w:rPr>
                <w:b/>
                <w:color w:val="000000"/>
                <w:sz w:val="22"/>
                <w:szCs w:val="22"/>
              </w:rPr>
              <w:t>Самостоятельная регистрация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D0E31" w:rsidRPr="002831E5" w:rsidRDefault="00E40B2E" w:rsidP="002831E5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2831E5">
              <w:rPr>
                <w:b/>
                <w:color w:val="000000"/>
                <w:sz w:val="22"/>
                <w:szCs w:val="22"/>
              </w:rPr>
              <w:t>Регистрация в электронном виде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1D0E31" w:rsidRPr="002831E5" w:rsidRDefault="00E40B2E" w:rsidP="002831E5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2831E5">
              <w:rPr>
                <w:b/>
                <w:color w:val="000000"/>
                <w:sz w:val="22"/>
                <w:szCs w:val="22"/>
              </w:rPr>
              <w:t>Регистрация через представителя</w:t>
            </w:r>
          </w:p>
        </w:tc>
      </w:tr>
      <w:tr w:rsidR="00E40B2E" w:rsidRPr="002831E5" w:rsidTr="00B2447E">
        <w:tc>
          <w:tcPr>
            <w:tcW w:w="3087" w:type="dxa"/>
            <w:tcBorders>
              <w:top w:val="single" w:sz="4" w:space="0" w:color="auto"/>
            </w:tcBorders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27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B2E" w:rsidRPr="002831E5" w:rsidRDefault="00BF7F6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1000 руб.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0B2E" w:rsidRPr="002831E5" w:rsidRDefault="00BF7F6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5000 руб.</w:t>
            </w: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5000 руб.</w:t>
            </w:r>
          </w:p>
        </w:tc>
      </w:tr>
      <w:tr w:rsidR="00E40B2E" w:rsidRPr="002831E5" w:rsidTr="00B2447E">
        <w:tc>
          <w:tcPr>
            <w:tcW w:w="3087" w:type="dxa"/>
            <w:tcBorders>
              <w:top w:val="single" w:sz="4" w:space="0" w:color="auto"/>
            </w:tcBorders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Подготовка документов</w:t>
            </w:r>
          </w:p>
        </w:tc>
        <w:tc>
          <w:tcPr>
            <w:tcW w:w="271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9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40B2E" w:rsidRPr="002831E5" w:rsidTr="00B2447E">
        <w:tc>
          <w:tcPr>
            <w:tcW w:w="3087" w:type="dxa"/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 w:rsidRPr="002831E5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831E5">
              <w:rPr>
                <w:color w:val="000000"/>
                <w:sz w:val="22"/>
                <w:szCs w:val="22"/>
              </w:rPr>
              <w:t>. Пошлины</w:t>
            </w:r>
          </w:p>
        </w:tc>
        <w:tc>
          <w:tcPr>
            <w:tcW w:w="2713" w:type="dxa"/>
            <w:shd w:val="clear" w:color="auto" w:fill="D9D9D9" w:themeFill="background1" w:themeFillShade="D9"/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Требуется</w:t>
            </w:r>
          </w:p>
        </w:tc>
        <w:tc>
          <w:tcPr>
            <w:tcW w:w="2632" w:type="dxa"/>
            <w:shd w:val="clear" w:color="auto" w:fill="BFBFBF" w:themeFill="background1" w:themeFillShade="BF"/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2699" w:type="dxa"/>
            <w:shd w:val="clear" w:color="auto" w:fill="A6A6A6" w:themeFill="background1" w:themeFillShade="A6"/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Требуется</w:t>
            </w:r>
          </w:p>
        </w:tc>
      </w:tr>
      <w:tr w:rsidR="00E40B2E" w:rsidRPr="002831E5" w:rsidTr="00B2447E">
        <w:tc>
          <w:tcPr>
            <w:tcW w:w="3087" w:type="dxa"/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Услуги нотариуса</w:t>
            </w:r>
          </w:p>
        </w:tc>
        <w:tc>
          <w:tcPr>
            <w:tcW w:w="2713" w:type="dxa"/>
            <w:shd w:val="clear" w:color="auto" w:fill="D9D9D9" w:themeFill="background1" w:themeFillShade="D9"/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2632" w:type="dxa"/>
            <w:shd w:val="clear" w:color="auto" w:fill="BFBFBF" w:themeFill="background1" w:themeFillShade="BF"/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2699" w:type="dxa"/>
            <w:shd w:val="clear" w:color="auto" w:fill="A6A6A6" w:themeFill="background1" w:themeFillShade="A6"/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Требуется</w:t>
            </w:r>
          </w:p>
        </w:tc>
      </w:tr>
      <w:tr w:rsidR="00E40B2E" w:rsidRPr="002831E5" w:rsidTr="00B2447E">
        <w:tc>
          <w:tcPr>
            <w:tcW w:w="3087" w:type="dxa"/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Подача документов нашим специалистом</w:t>
            </w:r>
          </w:p>
        </w:tc>
        <w:tc>
          <w:tcPr>
            <w:tcW w:w="2713" w:type="dxa"/>
            <w:shd w:val="clear" w:color="auto" w:fill="D9D9D9" w:themeFill="background1" w:themeFillShade="D9"/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632" w:type="dxa"/>
            <w:shd w:val="clear" w:color="auto" w:fill="BFBFBF" w:themeFill="background1" w:themeFillShade="BF"/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99" w:type="dxa"/>
            <w:shd w:val="clear" w:color="auto" w:fill="A6A6A6" w:themeFill="background1" w:themeFillShade="A6"/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E40B2E" w:rsidRPr="002831E5" w:rsidTr="00B2447E">
        <w:tc>
          <w:tcPr>
            <w:tcW w:w="3087" w:type="dxa"/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Изготовление ЭЦП</w:t>
            </w:r>
          </w:p>
        </w:tc>
        <w:tc>
          <w:tcPr>
            <w:tcW w:w="2713" w:type="dxa"/>
            <w:shd w:val="clear" w:color="auto" w:fill="D9D9D9" w:themeFill="background1" w:themeFillShade="D9"/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632" w:type="dxa"/>
            <w:shd w:val="clear" w:color="auto" w:fill="BFBFBF" w:themeFill="background1" w:themeFillShade="BF"/>
            <w:vAlign w:val="center"/>
          </w:tcPr>
          <w:p w:rsidR="00E40B2E" w:rsidRPr="002831E5" w:rsidRDefault="00E40B2E" w:rsidP="00B2447E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 (</w:t>
            </w:r>
            <w:r w:rsidR="00B2447E">
              <w:rPr>
                <w:color w:val="000000"/>
                <w:sz w:val="22"/>
                <w:szCs w:val="22"/>
              </w:rPr>
              <w:t>за счет заказчика)</w:t>
            </w:r>
          </w:p>
        </w:tc>
        <w:tc>
          <w:tcPr>
            <w:tcW w:w="2699" w:type="dxa"/>
            <w:shd w:val="clear" w:color="auto" w:fill="A6A6A6" w:themeFill="background1" w:themeFillShade="A6"/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Не требуется</w:t>
            </w:r>
          </w:p>
        </w:tc>
      </w:tr>
      <w:tr w:rsidR="00E40B2E" w:rsidRPr="002831E5" w:rsidTr="00B2447E">
        <w:tc>
          <w:tcPr>
            <w:tcW w:w="3087" w:type="dxa"/>
            <w:vAlign w:val="center"/>
          </w:tcPr>
          <w:p w:rsidR="00E40B2E" w:rsidRPr="002831E5" w:rsidRDefault="00E40B2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 xml:space="preserve">Открытие </w:t>
            </w:r>
            <w:proofErr w:type="spellStart"/>
            <w:proofErr w:type="gramStart"/>
            <w:r w:rsidRPr="002831E5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2831E5">
              <w:rPr>
                <w:color w:val="000000"/>
                <w:sz w:val="22"/>
                <w:szCs w:val="22"/>
              </w:rPr>
              <w:t>/счета</w:t>
            </w:r>
          </w:p>
        </w:tc>
        <w:tc>
          <w:tcPr>
            <w:tcW w:w="2713" w:type="dxa"/>
            <w:shd w:val="clear" w:color="auto" w:fill="D9D9D9" w:themeFill="background1" w:themeFillShade="D9"/>
            <w:vAlign w:val="center"/>
          </w:tcPr>
          <w:p w:rsidR="00E40B2E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32" w:type="dxa"/>
            <w:shd w:val="clear" w:color="auto" w:fill="BFBFBF" w:themeFill="background1" w:themeFillShade="BF"/>
            <w:vAlign w:val="center"/>
          </w:tcPr>
          <w:p w:rsidR="00E40B2E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699" w:type="dxa"/>
            <w:shd w:val="clear" w:color="auto" w:fill="A6A6A6" w:themeFill="background1" w:themeFillShade="A6"/>
            <w:vAlign w:val="center"/>
          </w:tcPr>
          <w:p w:rsidR="00E40B2E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</w:tr>
    </w:tbl>
    <w:p w:rsidR="00F929CC" w:rsidRPr="002831E5" w:rsidRDefault="00F929CC">
      <w:pPr>
        <w:pStyle w:val="ad"/>
        <w:shd w:val="clear" w:color="auto" w:fill="FFFFFF"/>
        <w:spacing w:after="150" w:line="276" w:lineRule="auto"/>
        <w:ind w:right="-1"/>
        <w:contextualSpacing/>
        <w:jc w:val="both"/>
        <w:rPr>
          <w:b/>
          <w:color w:val="000000"/>
          <w:sz w:val="22"/>
          <w:szCs w:val="22"/>
          <w:u w:val="single"/>
        </w:rPr>
      </w:pPr>
    </w:p>
    <w:p w:rsidR="00F929CC" w:rsidRDefault="001D0E31" w:rsidP="001D0E31">
      <w:pPr>
        <w:pStyle w:val="ad"/>
        <w:numPr>
          <w:ilvl w:val="0"/>
          <w:numId w:val="4"/>
        </w:numPr>
        <w:shd w:val="clear" w:color="auto" w:fill="FFFFFF"/>
        <w:spacing w:after="150"/>
        <w:ind w:right="-1"/>
        <w:contextualSpacing/>
        <w:jc w:val="center"/>
        <w:rPr>
          <w:b/>
          <w:color w:val="000000"/>
          <w:sz w:val="22"/>
          <w:szCs w:val="22"/>
          <w:u w:val="single"/>
        </w:rPr>
      </w:pPr>
      <w:r w:rsidRPr="002831E5">
        <w:rPr>
          <w:b/>
          <w:color w:val="000000"/>
          <w:sz w:val="22"/>
          <w:szCs w:val="22"/>
          <w:u w:val="single"/>
        </w:rPr>
        <w:t>Закрытие ООО и ИП</w:t>
      </w:r>
    </w:p>
    <w:p w:rsidR="002831E5" w:rsidRPr="002831E5" w:rsidRDefault="002831E5" w:rsidP="002831E5">
      <w:pPr>
        <w:pStyle w:val="ad"/>
        <w:shd w:val="clear" w:color="auto" w:fill="FFFFFF"/>
        <w:spacing w:after="150"/>
        <w:ind w:left="720" w:right="-1"/>
        <w:contextualSpacing/>
        <w:rPr>
          <w:b/>
          <w:color w:val="000000"/>
          <w:sz w:val="22"/>
          <w:szCs w:val="22"/>
          <w:u w:val="single"/>
        </w:rPr>
      </w:pPr>
    </w:p>
    <w:tbl>
      <w:tblPr>
        <w:tblStyle w:val="af0"/>
        <w:tblW w:w="5000" w:type="pct"/>
        <w:tblLook w:val="04A0"/>
      </w:tblPr>
      <w:tblGrid>
        <w:gridCol w:w="3709"/>
        <w:gridCol w:w="3711"/>
        <w:gridCol w:w="3711"/>
      </w:tblGrid>
      <w:tr w:rsidR="001D0E31" w:rsidRPr="002831E5" w:rsidTr="00B2447E">
        <w:trPr>
          <w:trHeight w:val="370"/>
        </w:trPr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D0E31" w:rsidRPr="002831E5" w:rsidRDefault="001D0E31" w:rsidP="002831E5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2831E5">
              <w:rPr>
                <w:b/>
                <w:color w:val="000000"/>
                <w:sz w:val="22"/>
                <w:szCs w:val="22"/>
              </w:rPr>
              <w:t>Закрытие ИП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1D0E31" w:rsidRPr="002831E5" w:rsidRDefault="001D0E31" w:rsidP="002831E5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2831E5">
              <w:rPr>
                <w:b/>
                <w:color w:val="000000"/>
                <w:sz w:val="22"/>
                <w:szCs w:val="22"/>
              </w:rPr>
              <w:t>Добровольная ликвидация ООО</w:t>
            </w:r>
          </w:p>
        </w:tc>
      </w:tr>
      <w:tr w:rsidR="001D0E31" w:rsidRPr="002831E5" w:rsidTr="00BF7F61"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E31" w:rsidRPr="002831E5" w:rsidRDefault="00B2447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  <w:r w:rsidR="001D0E31" w:rsidRPr="002831E5">
              <w:rPr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0E31" w:rsidRPr="002831E5" w:rsidRDefault="00B2447E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1D0E31" w:rsidRPr="002831E5">
              <w:rPr>
                <w:color w:val="000000"/>
                <w:sz w:val="22"/>
                <w:szCs w:val="22"/>
              </w:rPr>
              <w:t>000 руб.</w:t>
            </w:r>
          </w:p>
        </w:tc>
      </w:tr>
      <w:tr w:rsidR="001D0E31" w:rsidRPr="002831E5" w:rsidTr="00BF7F61"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Подготовка документов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1D0E31" w:rsidRPr="002831E5" w:rsidTr="00BF7F61">
        <w:tc>
          <w:tcPr>
            <w:tcW w:w="1666" w:type="pct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 w:rsidRPr="002831E5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831E5">
              <w:rPr>
                <w:color w:val="000000"/>
                <w:sz w:val="22"/>
                <w:szCs w:val="22"/>
              </w:rPr>
              <w:t>. Пошлины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Не требуется (если через ЭЦП)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Не требуется (если через ЭЦП)</w:t>
            </w:r>
          </w:p>
        </w:tc>
      </w:tr>
      <w:tr w:rsidR="001D0E31" w:rsidRPr="002831E5" w:rsidTr="00BF7F61">
        <w:tc>
          <w:tcPr>
            <w:tcW w:w="1666" w:type="pct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Услуги нотариуса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Требуются (при подаче документов через представителя)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Требуются (при подаче документов через представителя)</w:t>
            </w:r>
          </w:p>
        </w:tc>
      </w:tr>
      <w:tr w:rsidR="001D0E31" w:rsidRPr="002831E5" w:rsidTr="00BF7F61">
        <w:tc>
          <w:tcPr>
            <w:tcW w:w="1666" w:type="pct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Подача документов нашим специалистом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1D0E31" w:rsidRPr="002831E5" w:rsidTr="00BF7F61">
        <w:tc>
          <w:tcPr>
            <w:tcW w:w="1666" w:type="pct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Изготовление ЭЦП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 (оплачивается заказчиком)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 (оплачивается заказчиком)</w:t>
            </w:r>
          </w:p>
        </w:tc>
      </w:tr>
      <w:tr w:rsidR="001D0E31" w:rsidRPr="002831E5" w:rsidTr="00BF7F61">
        <w:tc>
          <w:tcPr>
            <w:tcW w:w="1666" w:type="pct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 xml:space="preserve">Публикация в «Вестнике </w:t>
            </w:r>
            <w:proofErr w:type="spellStart"/>
            <w:r w:rsidRPr="002831E5">
              <w:rPr>
                <w:color w:val="000000"/>
                <w:sz w:val="22"/>
                <w:szCs w:val="22"/>
              </w:rPr>
              <w:t>гос</w:t>
            </w:r>
            <w:proofErr w:type="spellEnd"/>
            <w:r w:rsidRPr="002831E5">
              <w:rPr>
                <w:color w:val="000000"/>
                <w:sz w:val="22"/>
                <w:szCs w:val="22"/>
              </w:rPr>
              <w:t>. Регистрации»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 (оплачивается заказчиком)</w:t>
            </w:r>
          </w:p>
        </w:tc>
      </w:tr>
      <w:tr w:rsidR="001D0E31" w:rsidRPr="002831E5" w:rsidTr="00BF7F61">
        <w:tc>
          <w:tcPr>
            <w:tcW w:w="1666" w:type="pct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Подготовка обязательной отчетности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  <w:r w:rsidR="0022352C">
              <w:rPr>
                <w:color w:val="000000"/>
                <w:sz w:val="22"/>
                <w:szCs w:val="22"/>
              </w:rPr>
              <w:t xml:space="preserve"> </w:t>
            </w:r>
            <w:r w:rsidR="0022352C" w:rsidRPr="002831E5">
              <w:rPr>
                <w:color w:val="000000"/>
                <w:sz w:val="22"/>
                <w:szCs w:val="22"/>
              </w:rPr>
              <w:t>(оплачивается заказчиком)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  <w:r w:rsidR="0022352C">
              <w:rPr>
                <w:color w:val="000000"/>
                <w:sz w:val="22"/>
                <w:szCs w:val="22"/>
              </w:rPr>
              <w:t xml:space="preserve"> </w:t>
            </w:r>
            <w:r w:rsidR="0022352C" w:rsidRPr="002831E5">
              <w:rPr>
                <w:color w:val="000000"/>
                <w:sz w:val="22"/>
                <w:szCs w:val="22"/>
              </w:rPr>
              <w:t>(оплачивается заказчиком)</w:t>
            </w:r>
          </w:p>
        </w:tc>
      </w:tr>
      <w:tr w:rsidR="001D0E31" w:rsidRPr="002831E5" w:rsidTr="00BF7F61">
        <w:tc>
          <w:tcPr>
            <w:tcW w:w="1666" w:type="pct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Возможность оплаты в рассрочку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НЕТ (Только предоплата)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1D0E31" w:rsidRPr="002831E5" w:rsidRDefault="001D0E31" w:rsidP="001D0E31">
            <w:pPr>
              <w:pStyle w:val="ad"/>
              <w:spacing w:after="150" w:line="276" w:lineRule="auto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ДА</w:t>
            </w:r>
          </w:p>
        </w:tc>
      </w:tr>
    </w:tbl>
    <w:p w:rsidR="00F929CC" w:rsidRPr="002831E5" w:rsidRDefault="009268DE" w:rsidP="00063926">
      <w:pPr>
        <w:pStyle w:val="ad"/>
        <w:numPr>
          <w:ilvl w:val="0"/>
          <w:numId w:val="4"/>
        </w:numPr>
        <w:shd w:val="clear" w:color="auto" w:fill="FFFFFF"/>
        <w:spacing w:after="150"/>
        <w:ind w:right="-1"/>
        <w:contextualSpacing/>
        <w:jc w:val="center"/>
        <w:rPr>
          <w:b/>
          <w:color w:val="000000"/>
          <w:sz w:val="22"/>
          <w:szCs w:val="22"/>
          <w:u w:val="single"/>
        </w:rPr>
      </w:pPr>
      <w:r w:rsidRPr="002831E5">
        <w:rPr>
          <w:b/>
          <w:color w:val="000000"/>
          <w:sz w:val="22"/>
          <w:szCs w:val="22"/>
          <w:u w:val="single"/>
        </w:rPr>
        <w:t xml:space="preserve">Внесение изменений в сведения об ИП </w:t>
      </w:r>
      <w:proofErr w:type="gramStart"/>
      <w:r w:rsidRPr="002831E5">
        <w:rPr>
          <w:b/>
          <w:color w:val="000000"/>
          <w:sz w:val="22"/>
          <w:szCs w:val="22"/>
          <w:u w:val="single"/>
        </w:rPr>
        <w:t>и ООО</w:t>
      </w:r>
      <w:proofErr w:type="gramEnd"/>
    </w:p>
    <w:p w:rsidR="00F929CC" w:rsidRPr="002831E5" w:rsidRDefault="00F929CC" w:rsidP="002831E5">
      <w:pPr>
        <w:pStyle w:val="ad"/>
        <w:shd w:val="clear" w:color="auto" w:fill="FFFFFF"/>
        <w:spacing w:before="100" w:after="100"/>
        <w:ind w:right="-1"/>
        <w:contextualSpacing/>
        <w:rPr>
          <w:b/>
          <w:color w:val="000000"/>
          <w:sz w:val="22"/>
          <w:szCs w:val="22"/>
          <w:u w:val="single"/>
        </w:rPr>
      </w:pPr>
    </w:p>
    <w:tbl>
      <w:tblPr>
        <w:tblStyle w:val="af0"/>
        <w:tblW w:w="5000" w:type="pct"/>
        <w:tblLook w:val="04A0"/>
      </w:tblPr>
      <w:tblGrid>
        <w:gridCol w:w="7683"/>
        <w:gridCol w:w="3448"/>
      </w:tblGrid>
      <w:tr w:rsidR="00F929CC" w:rsidRPr="002831E5" w:rsidTr="00C30D26">
        <w:tc>
          <w:tcPr>
            <w:tcW w:w="3451" w:type="pct"/>
            <w:shd w:val="clear" w:color="auto" w:fill="auto"/>
          </w:tcPr>
          <w:p w:rsidR="00F929CC" w:rsidRPr="002831E5" w:rsidRDefault="009268DE">
            <w:pPr>
              <w:pStyle w:val="ad"/>
              <w:spacing w:after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Внесение изменений в устав ООО и приведение устава в соответствие с Законом</w:t>
            </w:r>
          </w:p>
        </w:tc>
        <w:tc>
          <w:tcPr>
            <w:tcW w:w="1549" w:type="pct"/>
            <w:shd w:val="clear" w:color="auto" w:fill="auto"/>
          </w:tcPr>
          <w:p w:rsidR="00F929CC" w:rsidRPr="002831E5" w:rsidRDefault="00BF7F61">
            <w:pPr>
              <w:pStyle w:val="ad"/>
              <w:spacing w:after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2000</w:t>
            </w:r>
            <w:r w:rsidR="009268DE" w:rsidRPr="002831E5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F929CC" w:rsidRPr="002831E5" w:rsidTr="00C30D26">
        <w:tc>
          <w:tcPr>
            <w:tcW w:w="3451" w:type="pct"/>
            <w:shd w:val="clear" w:color="auto" w:fill="auto"/>
          </w:tcPr>
          <w:p w:rsidR="00F929CC" w:rsidRPr="002831E5" w:rsidRDefault="009268DE">
            <w:pPr>
              <w:pStyle w:val="ad"/>
              <w:spacing w:after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Включение в состав участников ООО и изменение состава участников. Без изменения размера уставного капитала</w:t>
            </w:r>
          </w:p>
        </w:tc>
        <w:tc>
          <w:tcPr>
            <w:tcW w:w="1549" w:type="pct"/>
            <w:shd w:val="clear" w:color="auto" w:fill="auto"/>
          </w:tcPr>
          <w:p w:rsidR="00F929CC" w:rsidRPr="002831E5" w:rsidRDefault="00BF7F61">
            <w:pPr>
              <w:pStyle w:val="ad"/>
              <w:spacing w:after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2000</w:t>
            </w:r>
            <w:r w:rsidR="009268DE" w:rsidRPr="002831E5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F929CC" w:rsidRPr="002831E5" w:rsidTr="00C30D26">
        <w:tc>
          <w:tcPr>
            <w:tcW w:w="3451" w:type="pct"/>
            <w:shd w:val="clear" w:color="auto" w:fill="auto"/>
          </w:tcPr>
          <w:p w:rsidR="00F929CC" w:rsidRPr="002831E5" w:rsidRDefault="009268DE">
            <w:pPr>
              <w:pStyle w:val="ad"/>
              <w:spacing w:after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Смена юридического адреса</w:t>
            </w:r>
          </w:p>
        </w:tc>
        <w:tc>
          <w:tcPr>
            <w:tcW w:w="1549" w:type="pct"/>
            <w:shd w:val="clear" w:color="auto" w:fill="auto"/>
          </w:tcPr>
          <w:p w:rsidR="00F929CC" w:rsidRPr="002831E5" w:rsidRDefault="00BF7F61">
            <w:pPr>
              <w:pStyle w:val="ad"/>
              <w:spacing w:after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1000</w:t>
            </w:r>
            <w:r w:rsidR="009268DE" w:rsidRPr="002831E5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F929CC" w:rsidRPr="002831E5" w:rsidTr="00C30D26">
        <w:tc>
          <w:tcPr>
            <w:tcW w:w="3451" w:type="pct"/>
            <w:shd w:val="clear" w:color="auto" w:fill="auto"/>
          </w:tcPr>
          <w:p w:rsidR="00F929CC" w:rsidRPr="002831E5" w:rsidRDefault="009268DE">
            <w:pPr>
              <w:pStyle w:val="ad"/>
              <w:spacing w:after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Смена руководителя и изменение сведений о руководителе</w:t>
            </w:r>
          </w:p>
        </w:tc>
        <w:tc>
          <w:tcPr>
            <w:tcW w:w="1549" w:type="pct"/>
            <w:shd w:val="clear" w:color="auto" w:fill="auto"/>
          </w:tcPr>
          <w:p w:rsidR="00F929CC" w:rsidRPr="002831E5" w:rsidRDefault="00BF7F61">
            <w:pPr>
              <w:pStyle w:val="ad"/>
              <w:spacing w:after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2000</w:t>
            </w:r>
            <w:r w:rsidR="009268DE" w:rsidRPr="002831E5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F929CC" w:rsidRPr="002831E5" w:rsidTr="00C30D26">
        <w:tc>
          <w:tcPr>
            <w:tcW w:w="3451" w:type="pct"/>
            <w:shd w:val="clear" w:color="auto" w:fill="auto"/>
          </w:tcPr>
          <w:p w:rsidR="00F929CC" w:rsidRPr="002831E5" w:rsidRDefault="009268DE">
            <w:pPr>
              <w:pStyle w:val="ad"/>
              <w:spacing w:after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Изменение наименования юридического лица</w:t>
            </w:r>
          </w:p>
        </w:tc>
        <w:tc>
          <w:tcPr>
            <w:tcW w:w="1549" w:type="pct"/>
            <w:shd w:val="clear" w:color="auto" w:fill="auto"/>
          </w:tcPr>
          <w:p w:rsidR="00F929CC" w:rsidRPr="002831E5" w:rsidRDefault="00BF7F61">
            <w:pPr>
              <w:pStyle w:val="ad"/>
              <w:spacing w:after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2000</w:t>
            </w:r>
            <w:r w:rsidR="009268DE" w:rsidRPr="002831E5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F929CC" w:rsidRPr="002831E5" w:rsidTr="00C30D26">
        <w:tc>
          <w:tcPr>
            <w:tcW w:w="3451" w:type="pct"/>
            <w:shd w:val="clear" w:color="auto" w:fill="auto"/>
          </w:tcPr>
          <w:p w:rsidR="00F929CC" w:rsidRPr="002831E5" w:rsidRDefault="009268DE">
            <w:pPr>
              <w:pStyle w:val="ad"/>
              <w:spacing w:after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Увеличение или уменьшение уставного капитал</w:t>
            </w:r>
            <w:proofErr w:type="gramStart"/>
            <w:r w:rsidRPr="002831E5">
              <w:rPr>
                <w:color w:val="000000"/>
                <w:sz w:val="22"/>
                <w:szCs w:val="22"/>
              </w:rPr>
              <w:t>а ООО</w:t>
            </w:r>
            <w:proofErr w:type="gramEnd"/>
          </w:p>
        </w:tc>
        <w:tc>
          <w:tcPr>
            <w:tcW w:w="1549" w:type="pct"/>
            <w:shd w:val="clear" w:color="auto" w:fill="auto"/>
          </w:tcPr>
          <w:p w:rsidR="00F929CC" w:rsidRPr="002831E5" w:rsidRDefault="00BF7F61">
            <w:pPr>
              <w:pStyle w:val="ad"/>
              <w:spacing w:after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3000</w:t>
            </w:r>
            <w:r w:rsidR="009268DE" w:rsidRPr="002831E5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F929CC" w:rsidRPr="002831E5" w:rsidTr="00C30D26">
        <w:tc>
          <w:tcPr>
            <w:tcW w:w="3451" w:type="pct"/>
            <w:shd w:val="clear" w:color="auto" w:fill="auto"/>
          </w:tcPr>
          <w:p w:rsidR="00F929CC" w:rsidRPr="002831E5" w:rsidRDefault="009268DE">
            <w:pPr>
              <w:pStyle w:val="ad"/>
              <w:spacing w:after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Увеличение или уменьшение уставного капитала за счет принятия нового участник</w:t>
            </w:r>
            <w:proofErr w:type="gramStart"/>
            <w:r w:rsidRPr="002831E5">
              <w:rPr>
                <w:color w:val="000000"/>
                <w:sz w:val="22"/>
                <w:szCs w:val="22"/>
              </w:rPr>
              <w:t>а ООО и</w:t>
            </w:r>
            <w:proofErr w:type="gramEnd"/>
            <w:r w:rsidRPr="002831E5">
              <w:rPr>
                <w:color w:val="000000"/>
                <w:sz w:val="22"/>
                <w:szCs w:val="22"/>
              </w:rPr>
              <w:t>ли выхода участника из ООО</w:t>
            </w:r>
          </w:p>
        </w:tc>
        <w:tc>
          <w:tcPr>
            <w:tcW w:w="1549" w:type="pct"/>
            <w:shd w:val="clear" w:color="auto" w:fill="auto"/>
          </w:tcPr>
          <w:p w:rsidR="00F929CC" w:rsidRPr="002831E5" w:rsidRDefault="00BF7F61">
            <w:pPr>
              <w:pStyle w:val="ad"/>
              <w:spacing w:after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5000</w:t>
            </w:r>
            <w:r w:rsidR="009268DE" w:rsidRPr="002831E5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F929CC" w:rsidRPr="002831E5" w:rsidTr="00C30D26">
        <w:tc>
          <w:tcPr>
            <w:tcW w:w="3451" w:type="pct"/>
            <w:shd w:val="clear" w:color="auto" w:fill="auto"/>
          </w:tcPr>
          <w:p w:rsidR="00F929CC" w:rsidRPr="002831E5" w:rsidRDefault="009268DE">
            <w:pPr>
              <w:pStyle w:val="ad"/>
              <w:spacing w:after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Внесение сведений об ИП</w:t>
            </w:r>
          </w:p>
        </w:tc>
        <w:tc>
          <w:tcPr>
            <w:tcW w:w="1549" w:type="pct"/>
            <w:shd w:val="clear" w:color="auto" w:fill="auto"/>
          </w:tcPr>
          <w:p w:rsidR="00F929CC" w:rsidRPr="002831E5" w:rsidRDefault="00BF7F61">
            <w:pPr>
              <w:pStyle w:val="ad"/>
              <w:spacing w:after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600</w:t>
            </w:r>
            <w:r w:rsidR="009268DE" w:rsidRPr="002831E5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F929CC" w:rsidRPr="002831E5" w:rsidTr="00C30D26">
        <w:tc>
          <w:tcPr>
            <w:tcW w:w="3451" w:type="pct"/>
            <w:shd w:val="clear" w:color="auto" w:fill="auto"/>
          </w:tcPr>
          <w:p w:rsidR="00F929CC" w:rsidRPr="002831E5" w:rsidRDefault="009268DE">
            <w:pPr>
              <w:pStyle w:val="ad"/>
              <w:spacing w:after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Выезд сотрудника для передачи или получения документов из регистрирующего органа для Волгограда и Волжского</w:t>
            </w:r>
          </w:p>
        </w:tc>
        <w:tc>
          <w:tcPr>
            <w:tcW w:w="1549" w:type="pct"/>
            <w:shd w:val="clear" w:color="auto" w:fill="auto"/>
          </w:tcPr>
          <w:p w:rsidR="00F929CC" w:rsidRPr="002831E5" w:rsidRDefault="00BF7F61">
            <w:pPr>
              <w:pStyle w:val="ad"/>
              <w:spacing w:after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1000</w:t>
            </w:r>
            <w:r w:rsidR="009268DE" w:rsidRPr="002831E5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  <w:tr w:rsidR="00F929CC" w:rsidRPr="002831E5" w:rsidTr="00C30D26">
        <w:tc>
          <w:tcPr>
            <w:tcW w:w="3451" w:type="pct"/>
            <w:shd w:val="clear" w:color="auto" w:fill="auto"/>
          </w:tcPr>
          <w:p w:rsidR="00F929CC" w:rsidRPr="002831E5" w:rsidRDefault="009268DE">
            <w:pPr>
              <w:pStyle w:val="ad"/>
              <w:spacing w:after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Передача документов в электронном виде</w:t>
            </w:r>
          </w:p>
        </w:tc>
        <w:tc>
          <w:tcPr>
            <w:tcW w:w="1549" w:type="pct"/>
            <w:shd w:val="clear" w:color="auto" w:fill="auto"/>
          </w:tcPr>
          <w:p w:rsidR="00F929CC" w:rsidRPr="002831E5" w:rsidRDefault="00BF7F61">
            <w:pPr>
              <w:pStyle w:val="ad"/>
              <w:spacing w:after="0"/>
              <w:ind w:right="-1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831E5">
              <w:rPr>
                <w:color w:val="000000"/>
                <w:sz w:val="22"/>
                <w:szCs w:val="22"/>
              </w:rPr>
              <w:t>600</w:t>
            </w:r>
            <w:r w:rsidR="009268DE" w:rsidRPr="002831E5">
              <w:rPr>
                <w:color w:val="000000"/>
                <w:sz w:val="22"/>
                <w:szCs w:val="22"/>
              </w:rPr>
              <w:t xml:space="preserve"> руб.</w:t>
            </w:r>
          </w:p>
        </w:tc>
      </w:tr>
    </w:tbl>
    <w:p w:rsidR="00F929CC" w:rsidRPr="003A2AFE" w:rsidRDefault="00F929CC" w:rsidP="00283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29CC" w:rsidRPr="003A2AFE" w:rsidSect="001918F2">
      <w:footerReference w:type="default" r:id="rId13"/>
      <w:pgSz w:w="11906" w:h="16838"/>
      <w:pgMar w:top="675" w:right="424" w:bottom="1134" w:left="567" w:header="0" w:footer="57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4EA" w:rsidRDefault="00E854EA" w:rsidP="00F929CC">
      <w:pPr>
        <w:spacing w:after="0" w:line="240" w:lineRule="auto"/>
      </w:pPr>
      <w:r>
        <w:separator/>
      </w:r>
    </w:p>
  </w:endnote>
  <w:endnote w:type="continuationSeparator" w:id="0">
    <w:p w:rsidR="00E854EA" w:rsidRDefault="00E854EA" w:rsidP="00F9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31" w:rsidRDefault="00203E8D" w:rsidP="002831E5">
    <w:pPr>
      <w:pStyle w:val="Footer"/>
      <w:tabs>
        <w:tab w:val="center" w:pos="5457"/>
        <w:tab w:val="left" w:pos="5977"/>
      </w:tabs>
    </w:pPr>
    <w:sdt>
      <w:sdtPr>
        <w:id w:val="1936600812"/>
        <w:docPartObj>
          <w:docPartGallery w:val="Page Numbers (Bottom of Page)"/>
          <w:docPartUnique/>
        </w:docPartObj>
      </w:sdtPr>
      <w:sdtContent>
        <w:r w:rsidR="002831E5">
          <w:tab/>
        </w:r>
        <w:r w:rsidR="002831E5">
          <w:tab/>
        </w:r>
        <w:fldSimple w:instr="PAGE">
          <w:r w:rsidR="008E5163">
            <w:rPr>
              <w:noProof/>
            </w:rPr>
            <w:t>2</w:t>
          </w:r>
        </w:fldSimple>
      </w:sdtContent>
    </w:sdt>
    <w:r w:rsidR="002831E5">
      <w:tab/>
    </w:r>
  </w:p>
  <w:p w:rsidR="001D0E31" w:rsidRDefault="001D0E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4EA" w:rsidRDefault="00E854EA" w:rsidP="00F929CC">
      <w:pPr>
        <w:spacing w:after="0" w:line="240" w:lineRule="auto"/>
      </w:pPr>
      <w:r>
        <w:separator/>
      </w:r>
    </w:p>
  </w:footnote>
  <w:footnote w:type="continuationSeparator" w:id="0">
    <w:p w:rsidR="00E854EA" w:rsidRDefault="00E854EA" w:rsidP="00F9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510B"/>
    <w:multiLevelType w:val="multilevel"/>
    <w:tmpl w:val="CE7E6D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EF771E"/>
    <w:multiLevelType w:val="hybridMultilevel"/>
    <w:tmpl w:val="8530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71CBD"/>
    <w:multiLevelType w:val="hybridMultilevel"/>
    <w:tmpl w:val="D34E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C4531"/>
    <w:multiLevelType w:val="multilevel"/>
    <w:tmpl w:val="CAFA65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9CC"/>
    <w:rsid w:val="00063926"/>
    <w:rsid w:val="00081B16"/>
    <w:rsid w:val="000E5B7E"/>
    <w:rsid w:val="001914C7"/>
    <w:rsid w:val="001918F2"/>
    <w:rsid w:val="001C6B26"/>
    <w:rsid w:val="001D0E31"/>
    <w:rsid w:val="001E1CA3"/>
    <w:rsid w:val="00203E8D"/>
    <w:rsid w:val="0022352C"/>
    <w:rsid w:val="002831E5"/>
    <w:rsid w:val="00292B1B"/>
    <w:rsid w:val="002936BB"/>
    <w:rsid w:val="003A2AFE"/>
    <w:rsid w:val="004A262A"/>
    <w:rsid w:val="004B1256"/>
    <w:rsid w:val="00600E37"/>
    <w:rsid w:val="006B6E86"/>
    <w:rsid w:val="006E7E2D"/>
    <w:rsid w:val="006F1FC0"/>
    <w:rsid w:val="00746BA5"/>
    <w:rsid w:val="00757CE1"/>
    <w:rsid w:val="008E2219"/>
    <w:rsid w:val="008E5163"/>
    <w:rsid w:val="008E6B46"/>
    <w:rsid w:val="009268DE"/>
    <w:rsid w:val="00985B2F"/>
    <w:rsid w:val="00AA7364"/>
    <w:rsid w:val="00B21384"/>
    <w:rsid w:val="00B2447E"/>
    <w:rsid w:val="00B43E45"/>
    <w:rsid w:val="00B52C29"/>
    <w:rsid w:val="00B62E5C"/>
    <w:rsid w:val="00BF7F61"/>
    <w:rsid w:val="00C30D26"/>
    <w:rsid w:val="00D31B08"/>
    <w:rsid w:val="00D51473"/>
    <w:rsid w:val="00DD0F1A"/>
    <w:rsid w:val="00E40B2E"/>
    <w:rsid w:val="00E854EA"/>
    <w:rsid w:val="00F42FA3"/>
    <w:rsid w:val="00F929CC"/>
    <w:rsid w:val="00FD4040"/>
    <w:rsid w:val="00FE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8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D5806"/>
  </w:style>
  <w:style w:type="character" w:customStyle="1" w:styleId="a4">
    <w:name w:val="Нижний колонтитул Знак"/>
    <w:basedOn w:val="a0"/>
    <w:uiPriority w:val="99"/>
    <w:qFormat/>
    <w:rsid w:val="009D5806"/>
  </w:style>
  <w:style w:type="character" w:customStyle="1" w:styleId="a5">
    <w:name w:val="Текст выноски Знак"/>
    <w:basedOn w:val="a0"/>
    <w:uiPriority w:val="99"/>
    <w:semiHidden/>
    <w:qFormat/>
    <w:rsid w:val="009D580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842B0"/>
    <w:rPr>
      <w:b/>
      <w:bCs/>
    </w:rPr>
  </w:style>
  <w:style w:type="character" w:customStyle="1" w:styleId="apple-converted-space">
    <w:name w:val="apple-converted-space"/>
    <w:basedOn w:val="a0"/>
    <w:qFormat/>
    <w:rsid w:val="00F842B0"/>
  </w:style>
  <w:style w:type="character" w:customStyle="1" w:styleId="-">
    <w:name w:val="Интернет-ссылка"/>
    <w:basedOn w:val="a0"/>
    <w:uiPriority w:val="99"/>
    <w:unhideWhenUsed/>
    <w:rsid w:val="00E7233F"/>
    <w:rPr>
      <w:color w:val="0000FF" w:themeColor="hyperlink"/>
      <w:u w:val="single"/>
    </w:rPr>
  </w:style>
  <w:style w:type="character" w:customStyle="1" w:styleId="ListLabel1">
    <w:name w:val="ListLabel 1"/>
    <w:qFormat/>
    <w:rsid w:val="00F929CC"/>
    <w:rPr>
      <w:rFonts w:ascii="Times New Roman" w:eastAsia="Calibri" w:hAnsi="Times New Roman" w:cs="Times New Roman"/>
      <w:b/>
      <w:sz w:val="28"/>
    </w:rPr>
  </w:style>
  <w:style w:type="character" w:customStyle="1" w:styleId="ListLabel2">
    <w:name w:val="ListLabel 2"/>
    <w:qFormat/>
    <w:rsid w:val="00F929CC"/>
    <w:rPr>
      <w:sz w:val="20"/>
    </w:rPr>
  </w:style>
  <w:style w:type="character" w:customStyle="1" w:styleId="ListLabel3">
    <w:name w:val="ListLabel 3"/>
    <w:qFormat/>
    <w:rsid w:val="00F929CC"/>
    <w:rPr>
      <w:sz w:val="20"/>
    </w:rPr>
  </w:style>
  <w:style w:type="character" w:customStyle="1" w:styleId="ListLabel4">
    <w:name w:val="ListLabel 4"/>
    <w:qFormat/>
    <w:rsid w:val="00F929CC"/>
    <w:rPr>
      <w:sz w:val="20"/>
    </w:rPr>
  </w:style>
  <w:style w:type="character" w:customStyle="1" w:styleId="ListLabel5">
    <w:name w:val="ListLabel 5"/>
    <w:qFormat/>
    <w:rsid w:val="00F929CC"/>
    <w:rPr>
      <w:sz w:val="20"/>
    </w:rPr>
  </w:style>
  <w:style w:type="character" w:customStyle="1" w:styleId="ListLabel6">
    <w:name w:val="ListLabel 6"/>
    <w:qFormat/>
    <w:rsid w:val="00F929CC"/>
    <w:rPr>
      <w:sz w:val="20"/>
    </w:rPr>
  </w:style>
  <w:style w:type="character" w:customStyle="1" w:styleId="ListLabel7">
    <w:name w:val="ListLabel 7"/>
    <w:qFormat/>
    <w:rsid w:val="00F929CC"/>
    <w:rPr>
      <w:sz w:val="20"/>
    </w:rPr>
  </w:style>
  <w:style w:type="character" w:customStyle="1" w:styleId="ListLabel8">
    <w:name w:val="ListLabel 8"/>
    <w:qFormat/>
    <w:rsid w:val="00F929CC"/>
    <w:rPr>
      <w:sz w:val="20"/>
    </w:rPr>
  </w:style>
  <w:style w:type="character" w:customStyle="1" w:styleId="ListLabel9">
    <w:name w:val="ListLabel 9"/>
    <w:qFormat/>
    <w:rsid w:val="00F929CC"/>
    <w:rPr>
      <w:sz w:val="20"/>
    </w:rPr>
  </w:style>
  <w:style w:type="character" w:customStyle="1" w:styleId="ListLabel10">
    <w:name w:val="ListLabel 10"/>
    <w:qFormat/>
    <w:rsid w:val="00F929CC"/>
    <w:rPr>
      <w:sz w:val="20"/>
    </w:rPr>
  </w:style>
  <w:style w:type="character" w:customStyle="1" w:styleId="ListLabel11">
    <w:name w:val="ListLabel 11"/>
    <w:qFormat/>
    <w:rsid w:val="00F929CC"/>
    <w:rPr>
      <w:b/>
      <w:sz w:val="22"/>
      <w:szCs w:val="22"/>
      <w:lang w:val="en-US"/>
    </w:rPr>
  </w:style>
  <w:style w:type="character" w:customStyle="1" w:styleId="ListLabel12">
    <w:name w:val="ListLabel 12"/>
    <w:qFormat/>
    <w:rsid w:val="00F929CC"/>
    <w:rPr>
      <w:b/>
      <w:sz w:val="22"/>
      <w:szCs w:val="22"/>
    </w:rPr>
  </w:style>
  <w:style w:type="character" w:customStyle="1" w:styleId="ListLabel13">
    <w:name w:val="ListLabel 13"/>
    <w:qFormat/>
    <w:rsid w:val="00F929CC"/>
    <w:rPr>
      <w:rFonts w:ascii="Times New Roman" w:eastAsia="Calibri" w:hAnsi="Times New Roman" w:cs="Times New Roman"/>
      <w:b/>
      <w:sz w:val="28"/>
    </w:rPr>
  </w:style>
  <w:style w:type="character" w:customStyle="1" w:styleId="ListLabel14">
    <w:name w:val="ListLabel 14"/>
    <w:qFormat/>
    <w:rsid w:val="00F929CC"/>
    <w:rPr>
      <w:b/>
      <w:sz w:val="22"/>
      <w:szCs w:val="22"/>
      <w:lang w:val="en-US"/>
    </w:rPr>
  </w:style>
  <w:style w:type="character" w:customStyle="1" w:styleId="ListLabel15">
    <w:name w:val="ListLabel 15"/>
    <w:qFormat/>
    <w:rsid w:val="00F929CC"/>
    <w:rPr>
      <w:b/>
      <w:sz w:val="22"/>
      <w:szCs w:val="22"/>
    </w:rPr>
  </w:style>
  <w:style w:type="character" w:customStyle="1" w:styleId="ListLabel16">
    <w:name w:val="ListLabel 16"/>
    <w:qFormat/>
    <w:rsid w:val="00F929CC"/>
    <w:rPr>
      <w:rFonts w:ascii="Times New Roman" w:eastAsia="Calibri" w:hAnsi="Times New Roman" w:cs="Times New Roman"/>
      <w:b/>
      <w:sz w:val="28"/>
    </w:rPr>
  </w:style>
  <w:style w:type="character" w:customStyle="1" w:styleId="ListLabel17">
    <w:name w:val="ListLabel 17"/>
    <w:qFormat/>
    <w:rsid w:val="00F929CC"/>
    <w:rPr>
      <w:b/>
      <w:sz w:val="22"/>
      <w:szCs w:val="22"/>
      <w:lang w:val="en-US"/>
    </w:rPr>
  </w:style>
  <w:style w:type="character" w:customStyle="1" w:styleId="ListLabel18">
    <w:name w:val="ListLabel 18"/>
    <w:qFormat/>
    <w:rsid w:val="00F929CC"/>
    <w:rPr>
      <w:b/>
      <w:sz w:val="22"/>
      <w:szCs w:val="22"/>
    </w:rPr>
  </w:style>
  <w:style w:type="paragraph" w:customStyle="1" w:styleId="a7">
    <w:name w:val="Заголовок"/>
    <w:basedOn w:val="a"/>
    <w:next w:val="a8"/>
    <w:qFormat/>
    <w:rsid w:val="00F929C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F929CC"/>
    <w:pPr>
      <w:spacing w:after="140"/>
    </w:pPr>
  </w:style>
  <w:style w:type="paragraph" w:styleId="a9">
    <w:name w:val="List"/>
    <w:basedOn w:val="a8"/>
    <w:rsid w:val="00F929CC"/>
    <w:rPr>
      <w:rFonts w:cs="Lucida Sans"/>
    </w:rPr>
  </w:style>
  <w:style w:type="paragraph" w:customStyle="1" w:styleId="Caption">
    <w:name w:val="Caption"/>
    <w:basedOn w:val="a"/>
    <w:qFormat/>
    <w:rsid w:val="00F929C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F929CC"/>
    <w:pPr>
      <w:suppressLineNumbers/>
    </w:pPr>
    <w:rPr>
      <w:rFonts w:cs="Lucida Sans"/>
    </w:rPr>
  </w:style>
  <w:style w:type="paragraph" w:customStyle="1" w:styleId="Header">
    <w:name w:val="Header"/>
    <w:basedOn w:val="a"/>
    <w:uiPriority w:val="99"/>
    <w:unhideWhenUsed/>
    <w:rsid w:val="009D580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9D580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9D580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117F4"/>
    <w:pPr>
      <w:ind w:left="720"/>
      <w:contextualSpacing/>
    </w:pPr>
  </w:style>
  <w:style w:type="paragraph" w:styleId="ad">
    <w:name w:val="Normal (Web)"/>
    <w:basedOn w:val="a"/>
    <w:uiPriority w:val="99"/>
    <w:unhideWhenUsed/>
    <w:qFormat/>
    <w:rsid w:val="00F842B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F929CC"/>
    <w:pPr>
      <w:suppressLineNumbers/>
    </w:pPr>
  </w:style>
  <w:style w:type="paragraph" w:customStyle="1" w:styleId="af">
    <w:name w:val="Заголовок таблицы"/>
    <w:basedOn w:val="ae"/>
    <w:qFormat/>
    <w:rsid w:val="00F929CC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AD3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1"/>
    <w:uiPriority w:val="99"/>
    <w:semiHidden/>
    <w:unhideWhenUsed/>
    <w:rsid w:val="0019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f1"/>
    <w:uiPriority w:val="99"/>
    <w:semiHidden/>
    <w:rsid w:val="001918F2"/>
    <w:rPr>
      <w:sz w:val="22"/>
    </w:rPr>
  </w:style>
  <w:style w:type="paragraph" w:styleId="af2">
    <w:name w:val="footer"/>
    <w:basedOn w:val="a"/>
    <w:link w:val="10"/>
    <w:uiPriority w:val="99"/>
    <w:semiHidden/>
    <w:unhideWhenUsed/>
    <w:rsid w:val="0019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2"/>
    <w:uiPriority w:val="99"/>
    <w:semiHidden/>
    <w:rsid w:val="001918F2"/>
    <w:rPr>
      <w:sz w:val="22"/>
    </w:rPr>
  </w:style>
  <w:style w:type="character" w:styleId="af3">
    <w:name w:val="Hyperlink"/>
    <w:basedOn w:val="a0"/>
    <w:uiPriority w:val="99"/>
    <w:unhideWhenUsed/>
    <w:rsid w:val="00757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439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-konsu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in-konsu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EE9C5-19C1-4D80-90FD-E0C4FBC7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Александр Зеничев</cp:lastModifiedBy>
  <cp:revision>2</cp:revision>
  <cp:lastPrinted>2021-09-29T14:51:00Z</cp:lastPrinted>
  <dcterms:created xsi:type="dcterms:W3CDTF">2021-09-30T13:43:00Z</dcterms:created>
  <dcterms:modified xsi:type="dcterms:W3CDTF">2021-09-30T13:43:00Z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